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68A0" w14:textId="77777777" w:rsidR="00B86720" w:rsidRDefault="00B86720" w:rsidP="00B127AD">
      <w:pPr>
        <w:spacing w:after="0" w:line="276" w:lineRule="auto"/>
        <w:jc w:val="both"/>
        <w:rPr>
          <w:rFonts w:ascii="Garamond" w:hAnsi="Garamond"/>
          <w:b/>
          <w:bCs/>
          <w:sz w:val="24"/>
        </w:rPr>
      </w:pPr>
    </w:p>
    <w:p w14:paraId="13CDC6D3" w14:textId="4BC6E029" w:rsidR="00B127AD" w:rsidRPr="00B86720" w:rsidRDefault="00B86720" w:rsidP="00B127AD">
      <w:pPr>
        <w:spacing w:after="0" w:line="276" w:lineRule="auto"/>
        <w:jc w:val="both"/>
        <w:rPr>
          <w:rFonts w:ascii="Garamond" w:hAnsi="Garamond"/>
          <w:b/>
          <w:bCs/>
          <w:sz w:val="24"/>
        </w:rPr>
      </w:pPr>
      <w:r w:rsidRPr="00B86720">
        <w:rPr>
          <w:rFonts w:ascii="Garamond" w:hAnsi="Garamond"/>
          <w:b/>
          <w:bCs/>
          <w:sz w:val="24"/>
        </w:rPr>
        <w:t xml:space="preserve">1. </w:t>
      </w:r>
      <w:r w:rsidRPr="00B86720">
        <w:rPr>
          <w:rFonts w:ascii="Garamond" w:hAnsi="Garamond"/>
          <w:b/>
          <w:bCs/>
          <w:smallCaps/>
          <w:sz w:val="24"/>
        </w:rPr>
        <w:t>Pont</w:t>
      </w:r>
      <w:r>
        <w:rPr>
          <w:rFonts w:ascii="Garamond" w:hAnsi="Garamond"/>
          <w:b/>
          <w:bCs/>
          <w:smallCaps/>
          <w:sz w:val="24"/>
        </w:rPr>
        <w:t>ificio</w:t>
      </w:r>
      <w:r w:rsidRPr="00B86720">
        <w:rPr>
          <w:rFonts w:ascii="Garamond" w:hAnsi="Garamond"/>
          <w:b/>
          <w:bCs/>
          <w:smallCaps/>
          <w:sz w:val="24"/>
        </w:rPr>
        <w:t xml:space="preserve"> Cons</w:t>
      </w:r>
      <w:r>
        <w:rPr>
          <w:rFonts w:ascii="Garamond" w:hAnsi="Garamond"/>
          <w:b/>
          <w:bCs/>
          <w:smallCaps/>
          <w:sz w:val="24"/>
        </w:rPr>
        <w:t>iglio</w:t>
      </w:r>
      <w:r w:rsidRPr="00B86720">
        <w:rPr>
          <w:rFonts w:ascii="Garamond" w:hAnsi="Garamond"/>
          <w:b/>
          <w:bCs/>
          <w:smallCaps/>
          <w:sz w:val="24"/>
        </w:rPr>
        <w:t xml:space="preserve"> della Giustizia e della Pace</w:t>
      </w:r>
      <w:r w:rsidRPr="00B86720">
        <w:rPr>
          <w:rFonts w:ascii="Garamond" w:hAnsi="Garamond"/>
          <w:b/>
          <w:bCs/>
          <w:sz w:val="24"/>
        </w:rPr>
        <w:t xml:space="preserve">, </w:t>
      </w:r>
      <w:r w:rsidRPr="00B86720">
        <w:rPr>
          <w:rFonts w:ascii="Garamond" w:hAnsi="Garamond"/>
          <w:b/>
          <w:bCs/>
          <w:i/>
          <w:iCs/>
          <w:sz w:val="24"/>
        </w:rPr>
        <w:t>Compendio della dottrina sociale della Chiesa</w:t>
      </w:r>
      <w:r w:rsidRPr="00B86720">
        <w:rPr>
          <w:rFonts w:ascii="Garamond" w:hAnsi="Garamond"/>
          <w:b/>
          <w:bCs/>
          <w:sz w:val="24"/>
        </w:rPr>
        <w:t>, 2004</w:t>
      </w:r>
    </w:p>
    <w:p w14:paraId="0D58C147" w14:textId="77777777" w:rsidR="00B86720" w:rsidRDefault="00B86720" w:rsidP="00B127AD">
      <w:pPr>
        <w:spacing w:after="0" w:line="276" w:lineRule="auto"/>
        <w:jc w:val="both"/>
        <w:rPr>
          <w:rFonts w:ascii="Garamond" w:hAnsi="Garamond"/>
          <w:sz w:val="20"/>
          <w:szCs w:val="23"/>
        </w:rPr>
      </w:pPr>
    </w:p>
    <w:p w14:paraId="506503DC" w14:textId="0F9B38F7" w:rsidR="00B86720" w:rsidRPr="00B86720" w:rsidRDefault="00B86720" w:rsidP="00B127AD">
      <w:pPr>
        <w:spacing w:after="0" w:line="276" w:lineRule="auto"/>
        <w:jc w:val="both"/>
        <w:rPr>
          <w:rFonts w:ascii="Garamond" w:hAnsi="Garamond"/>
          <w:smallCaps/>
          <w:sz w:val="24"/>
          <w:szCs w:val="23"/>
        </w:rPr>
      </w:pPr>
      <w:r w:rsidRPr="00B86720">
        <w:rPr>
          <w:rFonts w:ascii="Garamond" w:hAnsi="Garamond"/>
          <w:smallCaps/>
          <w:sz w:val="24"/>
          <w:szCs w:val="23"/>
        </w:rPr>
        <w:t xml:space="preserve">I valori fondamentali della vita sociale: la verità, la libertà, </w:t>
      </w:r>
      <w:r w:rsidRPr="00B86720">
        <w:rPr>
          <w:rFonts w:ascii="Garamond" w:hAnsi="Garamond"/>
          <w:i/>
          <w:iCs/>
          <w:smallCaps/>
          <w:sz w:val="24"/>
          <w:szCs w:val="23"/>
        </w:rPr>
        <w:t>la giustizia</w:t>
      </w:r>
      <w:r w:rsidRPr="00B86720">
        <w:rPr>
          <w:rFonts w:ascii="Garamond" w:hAnsi="Garamond"/>
          <w:smallCaps/>
          <w:sz w:val="24"/>
          <w:szCs w:val="23"/>
        </w:rPr>
        <w:t xml:space="preserve"> </w:t>
      </w:r>
    </w:p>
    <w:p w14:paraId="360DE184" w14:textId="77777777" w:rsidR="00B86720" w:rsidRPr="00B86720" w:rsidRDefault="00B86720" w:rsidP="00B127AD">
      <w:pPr>
        <w:spacing w:after="0" w:line="276" w:lineRule="auto"/>
        <w:jc w:val="both"/>
        <w:rPr>
          <w:rFonts w:ascii="Garamond" w:hAnsi="Garamond"/>
          <w:sz w:val="16"/>
          <w:szCs w:val="23"/>
        </w:rPr>
      </w:pPr>
    </w:p>
    <w:p w14:paraId="7F50F923" w14:textId="77777777" w:rsidR="00724450" w:rsidRDefault="00B86720" w:rsidP="00B86720">
      <w:pPr>
        <w:tabs>
          <w:tab w:val="left" w:pos="567"/>
        </w:tabs>
        <w:spacing w:after="0" w:line="276" w:lineRule="auto"/>
        <w:jc w:val="both"/>
        <w:rPr>
          <w:rFonts w:ascii="Garamond" w:hAnsi="Garamond"/>
          <w:sz w:val="23"/>
          <w:szCs w:val="23"/>
        </w:rPr>
      </w:pPr>
      <w:r>
        <w:rPr>
          <w:rFonts w:ascii="Garamond" w:hAnsi="Garamond"/>
          <w:sz w:val="23"/>
          <w:szCs w:val="23"/>
        </w:rPr>
        <w:tab/>
      </w:r>
      <w:r w:rsidRPr="00B86720">
        <w:rPr>
          <w:rFonts w:ascii="Garamond" w:hAnsi="Garamond"/>
          <w:sz w:val="23"/>
          <w:szCs w:val="23"/>
        </w:rPr>
        <w:t>201</w:t>
      </w:r>
      <w:r>
        <w:rPr>
          <w:rFonts w:ascii="Garamond" w:hAnsi="Garamond"/>
          <w:sz w:val="23"/>
          <w:szCs w:val="23"/>
        </w:rPr>
        <w:t>.</w:t>
      </w:r>
      <w:r w:rsidRPr="00B86720">
        <w:rPr>
          <w:rFonts w:ascii="Garamond" w:hAnsi="Garamond"/>
          <w:sz w:val="23"/>
          <w:szCs w:val="23"/>
        </w:rPr>
        <w:t> </w:t>
      </w:r>
      <w:r w:rsidRPr="00B86720">
        <w:rPr>
          <w:rFonts w:ascii="Garamond" w:hAnsi="Garamond"/>
          <w:i/>
          <w:iCs/>
          <w:sz w:val="23"/>
          <w:szCs w:val="23"/>
        </w:rPr>
        <w:t>La giustizia è un valore, che si accompagna all'esercizio della corrispondente virtù morale cardinale</w:t>
      </w:r>
      <w:r>
        <w:rPr>
          <w:rFonts w:ascii="Garamond" w:hAnsi="Garamond"/>
          <w:i/>
          <w:iCs/>
          <w:sz w:val="23"/>
          <w:szCs w:val="23"/>
        </w:rPr>
        <w:t xml:space="preserve"> </w:t>
      </w:r>
      <w:r>
        <w:rPr>
          <w:rFonts w:ascii="Garamond" w:hAnsi="Garamond"/>
          <w:sz w:val="23"/>
          <w:szCs w:val="23"/>
        </w:rPr>
        <w:t xml:space="preserve">(cfr. Tommaso, </w:t>
      </w:r>
      <w:r>
        <w:rPr>
          <w:rFonts w:ascii="Garamond" w:hAnsi="Garamond"/>
          <w:i/>
          <w:iCs/>
          <w:sz w:val="23"/>
          <w:szCs w:val="23"/>
        </w:rPr>
        <w:t xml:space="preserve">Summa </w:t>
      </w:r>
      <w:proofErr w:type="spellStart"/>
      <w:r>
        <w:rPr>
          <w:rFonts w:ascii="Garamond" w:hAnsi="Garamond"/>
          <w:i/>
          <w:iCs/>
          <w:sz w:val="23"/>
          <w:szCs w:val="23"/>
        </w:rPr>
        <w:t>th.</w:t>
      </w:r>
      <w:proofErr w:type="spellEnd"/>
      <w:r>
        <w:rPr>
          <w:rFonts w:ascii="Garamond" w:hAnsi="Garamond"/>
          <w:i/>
          <w:iCs/>
          <w:sz w:val="23"/>
          <w:szCs w:val="23"/>
        </w:rPr>
        <w:t xml:space="preserve"> </w:t>
      </w:r>
      <w:r>
        <w:rPr>
          <w:rFonts w:ascii="Garamond" w:hAnsi="Garamond"/>
          <w:sz w:val="23"/>
          <w:szCs w:val="23"/>
        </w:rPr>
        <w:t xml:space="preserve">I-II, q. 6). </w:t>
      </w:r>
      <w:r w:rsidRPr="00B86720">
        <w:rPr>
          <w:rFonts w:ascii="Garamond" w:hAnsi="Garamond"/>
          <w:sz w:val="23"/>
          <w:szCs w:val="23"/>
        </w:rPr>
        <w:t>Secondo la sua più classica formulazione, «essa consiste nella costante e ferma volontà di dare a Dio e al prossimo ciò che è loro dovuto»</w:t>
      </w:r>
      <w:r>
        <w:rPr>
          <w:rFonts w:ascii="Garamond" w:hAnsi="Garamond"/>
          <w:sz w:val="23"/>
          <w:szCs w:val="23"/>
        </w:rPr>
        <w:t xml:space="preserve"> (</w:t>
      </w:r>
      <w:r>
        <w:rPr>
          <w:rFonts w:ascii="Garamond" w:hAnsi="Garamond"/>
          <w:i/>
          <w:iCs/>
          <w:sz w:val="23"/>
          <w:szCs w:val="23"/>
        </w:rPr>
        <w:t>ivi</w:t>
      </w:r>
      <w:r>
        <w:rPr>
          <w:rFonts w:ascii="Garamond" w:hAnsi="Garamond"/>
          <w:sz w:val="23"/>
          <w:szCs w:val="23"/>
        </w:rPr>
        <w:t xml:space="preserve"> II-II, q. 58 a. 1; </w:t>
      </w:r>
      <w:r>
        <w:rPr>
          <w:rFonts w:ascii="Garamond" w:hAnsi="Garamond"/>
          <w:i/>
          <w:iCs/>
          <w:sz w:val="23"/>
          <w:szCs w:val="23"/>
        </w:rPr>
        <w:t xml:space="preserve">CCC </w:t>
      </w:r>
      <w:r>
        <w:rPr>
          <w:rFonts w:ascii="Garamond" w:hAnsi="Garamond"/>
          <w:sz w:val="23"/>
          <w:szCs w:val="23"/>
        </w:rPr>
        <w:t xml:space="preserve">1807). </w:t>
      </w:r>
      <w:r w:rsidRPr="00B86720">
        <w:rPr>
          <w:rFonts w:ascii="Garamond" w:hAnsi="Garamond"/>
          <w:sz w:val="23"/>
          <w:szCs w:val="23"/>
        </w:rPr>
        <w:t>Dal punto di vista soggettivo la giustizia si traduce nell</w:t>
      </w:r>
      <w:r>
        <w:rPr>
          <w:rFonts w:ascii="Garamond" w:hAnsi="Garamond"/>
          <w:sz w:val="23"/>
          <w:szCs w:val="23"/>
        </w:rPr>
        <w:t>’</w:t>
      </w:r>
      <w:r w:rsidRPr="00B86720">
        <w:rPr>
          <w:rFonts w:ascii="Garamond" w:hAnsi="Garamond"/>
          <w:sz w:val="23"/>
          <w:szCs w:val="23"/>
        </w:rPr>
        <w:t>atteggiamento </w:t>
      </w:r>
      <w:r w:rsidRPr="00B86720">
        <w:rPr>
          <w:rFonts w:ascii="Garamond" w:hAnsi="Garamond"/>
          <w:i/>
          <w:iCs/>
          <w:sz w:val="23"/>
          <w:szCs w:val="23"/>
        </w:rPr>
        <w:t>determinato dalla volontà di riconoscere l</w:t>
      </w:r>
      <w:r>
        <w:rPr>
          <w:rFonts w:ascii="Garamond" w:hAnsi="Garamond"/>
          <w:i/>
          <w:iCs/>
          <w:sz w:val="23"/>
          <w:szCs w:val="23"/>
        </w:rPr>
        <w:t>’</w:t>
      </w:r>
      <w:r w:rsidRPr="00B86720">
        <w:rPr>
          <w:rFonts w:ascii="Garamond" w:hAnsi="Garamond"/>
          <w:i/>
          <w:iCs/>
          <w:sz w:val="23"/>
          <w:szCs w:val="23"/>
        </w:rPr>
        <w:t>altro come persona</w:t>
      </w:r>
      <w:r w:rsidRPr="00B86720">
        <w:rPr>
          <w:rFonts w:ascii="Garamond" w:hAnsi="Garamond"/>
          <w:sz w:val="23"/>
          <w:szCs w:val="23"/>
        </w:rPr>
        <w:t>, mentre, dal punto di vista oggettivo, essa costituisce</w:t>
      </w:r>
      <w:r w:rsidRPr="00B86720">
        <w:rPr>
          <w:rFonts w:ascii="Garamond" w:hAnsi="Garamond"/>
          <w:i/>
          <w:iCs/>
          <w:sz w:val="23"/>
          <w:szCs w:val="23"/>
        </w:rPr>
        <w:t> il criterio determinante della moralità nell</w:t>
      </w:r>
      <w:r>
        <w:rPr>
          <w:rFonts w:ascii="Garamond" w:hAnsi="Garamond"/>
          <w:i/>
          <w:iCs/>
          <w:sz w:val="23"/>
          <w:szCs w:val="23"/>
        </w:rPr>
        <w:t>’</w:t>
      </w:r>
      <w:r w:rsidRPr="00B86720">
        <w:rPr>
          <w:rFonts w:ascii="Garamond" w:hAnsi="Garamond"/>
          <w:i/>
          <w:iCs/>
          <w:sz w:val="23"/>
          <w:szCs w:val="23"/>
        </w:rPr>
        <w:t xml:space="preserve">ambito </w:t>
      </w:r>
      <w:proofErr w:type="gramStart"/>
      <w:r w:rsidRPr="00B86720">
        <w:rPr>
          <w:rFonts w:ascii="Garamond" w:hAnsi="Garamond"/>
          <w:i/>
          <w:iCs/>
          <w:sz w:val="23"/>
          <w:szCs w:val="23"/>
        </w:rPr>
        <w:t>inter-soggettivo</w:t>
      </w:r>
      <w:proofErr w:type="gramEnd"/>
      <w:r w:rsidRPr="00B86720">
        <w:rPr>
          <w:rFonts w:ascii="Garamond" w:hAnsi="Garamond"/>
          <w:i/>
          <w:iCs/>
          <w:sz w:val="23"/>
          <w:szCs w:val="23"/>
        </w:rPr>
        <w:t xml:space="preserve"> e sociale</w:t>
      </w:r>
      <w:r>
        <w:rPr>
          <w:rFonts w:ascii="Garamond" w:hAnsi="Garamond"/>
          <w:sz w:val="23"/>
          <w:szCs w:val="23"/>
        </w:rPr>
        <w:t xml:space="preserve"> (cfr. Giovanni XXIII, </w:t>
      </w:r>
      <w:proofErr w:type="spellStart"/>
      <w:r>
        <w:rPr>
          <w:rFonts w:ascii="Garamond" w:hAnsi="Garamond"/>
          <w:i/>
          <w:iCs/>
          <w:sz w:val="23"/>
          <w:szCs w:val="23"/>
        </w:rPr>
        <w:t>Pacem</w:t>
      </w:r>
      <w:proofErr w:type="spellEnd"/>
      <w:r>
        <w:rPr>
          <w:rFonts w:ascii="Garamond" w:hAnsi="Garamond"/>
          <w:i/>
          <w:iCs/>
          <w:sz w:val="23"/>
          <w:szCs w:val="23"/>
        </w:rPr>
        <w:t xml:space="preserve"> in </w:t>
      </w:r>
      <w:proofErr w:type="spellStart"/>
      <w:r>
        <w:rPr>
          <w:rFonts w:ascii="Garamond" w:hAnsi="Garamond"/>
          <w:i/>
          <w:iCs/>
          <w:sz w:val="23"/>
          <w:szCs w:val="23"/>
        </w:rPr>
        <w:t>terris</w:t>
      </w:r>
      <w:proofErr w:type="spellEnd"/>
      <w:r>
        <w:rPr>
          <w:rFonts w:ascii="Garamond" w:hAnsi="Garamond"/>
          <w:sz w:val="23"/>
          <w:szCs w:val="23"/>
        </w:rPr>
        <w:t>, 1963).</w:t>
      </w:r>
      <w:r w:rsidR="0001423B">
        <w:rPr>
          <w:rFonts w:ascii="Garamond" w:hAnsi="Garamond"/>
          <w:sz w:val="23"/>
          <w:szCs w:val="23"/>
        </w:rPr>
        <w:t xml:space="preserve"> — </w:t>
      </w:r>
      <w:r w:rsidRPr="00B86720">
        <w:rPr>
          <w:rFonts w:ascii="Garamond" w:hAnsi="Garamond"/>
          <w:i/>
          <w:iCs/>
          <w:sz w:val="23"/>
          <w:szCs w:val="23"/>
        </w:rPr>
        <w:t xml:space="preserve">Il </w:t>
      </w:r>
      <w:r w:rsidRPr="0001423B">
        <w:rPr>
          <w:rFonts w:ascii="Garamond" w:hAnsi="Garamond"/>
          <w:i/>
          <w:iCs/>
          <w:sz w:val="23"/>
          <w:szCs w:val="23"/>
        </w:rPr>
        <w:t>M</w:t>
      </w:r>
      <w:r w:rsidRPr="00B86720">
        <w:rPr>
          <w:rFonts w:ascii="Garamond" w:hAnsi="Garamond"/>
          <w:i/>
          <w:iCs/>
          <w:sz w:val="23"/>
          <w:szCs w:val="23"/>
        </w:rPr>
        <w:t>agistero sociale richiama al rispetto delle forme classiche della giustizia</w:t>
      </w:r>
      <w:r w:rsidRPr="00B86720">
        <w:rPr>
          <w:rFonts w:ascii="Garamond" w:hAnsi="Garamond"/>
          <w:sz w:val="23"/>
          <w:szCs w:val="23"/>
        </w:rPr>
        <w:t>:</w:t>
      </w:r>
      <w:r w:rsidR="0001423B" w:rsidRPr="0001423B">
        <w:rPr>
          <w:rFonts w:ascii="Garamond" w:hAnsi="Garamond"/>
          <w:sz w:val="23"/>
          <w:szCs w:val="23"/>
        </w:rPr>
        <w:t xml:space="preserve"> </w:t>
      </w:r>
      <w:r w:rsidRPr="00B86720">
        <w:rPr>
          <w:rFonts w:ascii="Garamond" w:hAnsi="Garamond"/>
          <w:sz w:val="23"/>
          <w:szCs w:val="23"/>
        </w:rPr>
        <w:t>quella</w:t>
      </w:r>
      <w:r w:rsidRPr="00B86720">
        <w:rPr>
          <w:rFonts w:ascii="Garamond" w:hAnsi="Garamond"/>
          <w:i/>
          <w:iCs/>
          <w:sz w:val="23"/>
          <w:szCs w:val="23"/>
        </w:rPr>
        <w:t> commutativa,</w:t>
      </w:r>
      <w:r w:rsidRPr="00B86720">
        <w:rPr>
          <w:rFonts w:ascii="Garamond" w:hAnsi="Garamond"/>
          <w:sz w:val="23"/>
          <w:szCs w:val="23"/>
        </w:rPr>
        <w:t> quella </w:t>
      </w:r>
      <w:r w:rsidRPr="00B86720">
        <w:rPr>
          <w:rFonts w:ascii="Garamond" w:hAnsi="Garamond"/>
          <w:i/>
          <w:iCs/>
          <w:sz w:val="23"/>
          <w:szCs w:val="23"/>
        </w:rPr>
        <w:t>distributiva,</w:t>
      </w:r>
      <w:r w:rsidRPr="00B86720">
        <w:rPr>
          <w:rFonts w:ascii="Garamond" w:hAnsi="Garamond"/>
          <w:sz w:val="23"/>
          <w:szCs w:val="23"/>
        </w:rPr>
        <w:t> quella</w:t>
      </w:r>
      <w:r w:rsidRPr="00B86720">
        <w:rPr>
          <w:rFonts w:ascii="Garamond" w:hAnsi="Garamond"/>
          <w:i/>
          <w:iCs/>
          <w:sz w:val="23"/>
          <w:szCs w:val="23"/>
        </w:rPr>
        <w:t> legale</w:t>
      </w:r>
      <w:r>
        <w:rPr>
          <w:rFonts w:ascii="Garamond" w:hAnsi="Garamond"/>
          <w:sz w:val="23"/>
          <w:szCs w:val="23"/>
        </w:rPr>
        <w:t xml:space="preserve"> (cfr. </w:t>
      </w:r>
      <w:r>
        <w:rPr>
          <w:rFonts w:ascii="Garamond" w:hAnsi="Garamond"/>
          <w:i/>
          <w:iCs/>
          <w:sz w:val="23"/>
          <w:szCs w:val="23"/>
        </w:rPr>
        <w:t xml:space="preserve">CCC </w:t>
      </w:r>
      <w:r>
        <w:rPr>
          <w:rFonts w:ascii="Garamond" w:hAnsi="Garamond"/>
          <w:sz w:val="23"/>
          <w:szCs w:val="23"/>
        </w:rPr>
        <w:t xml:space="preserve">2411). </w:t>
      </w:r>
      <w:r w:rsidRPr="00B86720">
        <w:rPr>
          <w:rFonts w:ascii="Garamond" w:hAnsi="Garamond"/>
          <w:sz w:val="23"/>
          <w:szCs w:val="23"/>
        </w:rPr>
        <w:t>Un rilievo sempre maggiore ha in esso acquisito la</w:t>
      </w:r>
      <w:r w:rsidRPr="00B86720">
        <w:rPr>
          <w:rFonts w:ascii="Garamond" w:hAnsi="Garamond"/>
          <w:i/>
          <w:iCs/>
          <w:sz w:val="23"/>
          <w:szCs w:val="23"/>
        </w:rPr>
        <w:t> giustizia sociale</w:t>
      </w:r>
      <w:r w:rsidR="0001423B">
        <w:rPr>
          <w:rFonts w:ascii="Garamond" w:hAnsi="Garamond"/>
          <w:i/>
          <w:iCs/>
          <w:sz w:val="23"/>
          <w:szCs w:val="23"/>
        </w:rPr>
        <w:t xml:space="preserve"> </w:t>
      </w:r>
      <w:r w:rsidR="0001423B">
        <w:rPr>
          <w:rFonts w:ascii="Garamond" w:hAnsi="Garamond"/>
          <w:sz w:val="23"/>
          <w:szCs w:val="23"/>
        </w:rPr>
        <w:t xml:space="preserve">(cfr. </w:t>
      </w:r>
      <w:r w:rsidR="0001423B">
        <w:rPr>
          <w:rFonts w:ascii="Garamond" w:hAnsi="Garamond"/>
          <w:i/>
          <w:iCs/>
          <w:sz w:val="23"/>
          <w:szCs w:val="23"/>
        </w:rPr>
        <w:t>CCC</w:t>
      </w:r>
      <w:r w:rsidR="0001423B">
        <w:rPr>
          <w:rFonts w:ascii="Garamond" w:hAnsi="Garamond"/>
          <w:sz w:val="23"/>
          <w:szCs w:val="23"/>
        </w:rPr>
        <w:t xml:space="preserve"> </w:t>
      </w:r>
      <w:r w:rsidR="0001423B" w:rsidRPr="00B86720">
        <w:rPr>
          <w:rFonts w:ascii="Garamond" w:hAnsi="Garamond"/>
          <w:sz w:val="23"/>
          <w:szCs w:val="23"/>
        </w:rPr>
        <w:t>1928-1942, 2425-2449, 2832</w:t>
      </w:r>
      <w:r w:rsidR="0001423B">
        <w:rPr>
          <w:rFonts w:ascii="Garamond" w:hAnsi="Garamond"/>
          <w:sz w:val="23"/>
          <w:szCs w:val="23"/>
        </w:rPr>
        <w:t xml:space="preserve">), </w:t>
      </w:r>
      <w:r w:rsidRPr="00B86720">
        <w:rPr>
          <w:rFonts w:ascii="Garamond" w:hAnsi="Garamond"/>
          <w:sz w:val="23"/>
          <w:szCs w:val="23"/>
        </w:rPr>
        <w:t>che rappresenta un vero e proprio sviluppo della</w:t>
      </w:r>
      <w:r w:rsidRPr="00B86720">
        <w:rPr>
          <w:rFonts w:ascii="Garamond" w:hAnsi="Garamond"/>
          <w:i/>
          <w:iCs/>
          <w:sz w:val="23"/>
          <w:szCs w:val="23"/>
        </w:rPr>
        <w:t> giustizia generale</w:t>
      </w:r>
      <w:r w:rsidRPr="00B86720">
        <w:rPr>
          <w:rFonts w:ascii="Garamond" w:hAnsi="Garamond"/>
          <w:sz w:val="23"/>
          <w:szCs w:val="23"/>
        </w:rPr>
        <w:t>, regolatrice dei rapporti sociali in base al criterio dell</w:t>
      </w:r>
      <w:r w:rsidR="0001423B">
        <w:rPr>
          <w:rFonts w:ascii="Garamond" w:hAnsi="Garamond"/>
          <w:sz w:val="23"/>
          <w:szCs w:val="23"/>
        </w:rPr>
        <w:t>’</w:t>
      </w:r>
      <w:r w:rsidRPr="00B86720">
        <w:rPr>
          <w:rFonts w:ascii="Garamond" w:hAnsi="Garamond"/>
          <w:sz w:val="23"/>
          <w:szCs w:val="23"/>
        </w:rPr>
        <w:t>osservanza della </w:t>
      </w:r>
      <w:r w:rsidRPr="00B86720">
        <w:rPr>
          <w:rFonts w:ascii="Garamond" w:hAnsi="Garamond"/>
          <w:i/>
          <w:iCs/>
          <w:sz w:val="23"/>
          <w:szCs w:val="23"/>
        </w:rPr>
        <w:t>legge</w:t>
      </w:r>
      <w:r w:rsidRPr="00B86720">
        <w:rPr>
          <w:rFonts w:ascii="Garamond" w:hAnsi="Garamond"/>
          <w:sz w:val="23"/>
          <w:szCs w:val="23"/>
        </w:rPr>
        <w:t>. La </w:t>
      </w:r>
      <w:r w:rsidRPr="00B86720">
        <w:rPr>
          <w:rFonts w:ascii="Garamond" w:hAnsi="Garamond"/>
          <w:i/>
          <w:iCs/>
          <w:sz w:val="23"/>
          <w:szCs w:val="23"/>
        </w:rPr>
        <w:t>giustizia sociale</w:t>
      </w:r>
      <w:r w:rsidRPr="00B86720">
        <w:rPr>
          <w:rFonts w:ascii="Garamond" w:hAnsi="Garamond"/>
          <w:sz w:val="23"/>
          <w:szCs w:val="23"/>
        </w:rPr>
        <w:t>, esigenza connessa alla</w:t>
      </w:r>
      <w:r w:rsidRPr="00B86720">
        <w:rPr>
          <w:rFonts w:ascii="Garamond" w:hAnsi="Garamond"/>
          <w:i/>
          <w:iCs/>
          <w:sz w:val="23"/>
          <w:szCs w:val="23"/>
        </w:rPr>
        <w:t> questione sociale</w:t>
      </w:r>
      <w:r w:rsidRPr="00B86720">
        <w:rPr>
          <w:rFonts w:ascii="Garamond" w:hAnsi="Garamond"/>
          <w:sz w:val="23"/>
          <w:szCs w:val="23"/>
        </w:rPr>
        <w:t>, che oggi si manifesta in una dimensione mondiale, concerne gli aspetti sociali, politici ed economici e, soprattutto, la dimensione strutturale dei problemi e delle correlative soluzioni</w:t>
      </w:r>
      <w:r w:rsidR="0001423B">
        <w:rPr>
          <w:rFonts w:ascii="Garamond" w:hAnsi="Garamond"/>
          <w:sz w:val="23"/>
          <w:szCs w:val="23"/>
        </w:rPr>
        <w:t xml:space="preserve"> (cfr. Giovanni Paolo II, </w:t>
      </w:r>
      <w:proofErr w:type="spellStart"/>
      <w:r w:rsidR="0001423B">
        <w:rPr>
          <w:rFonts w:ascii="Garamond" w:hAnsi="Garamond"/>
          <w:i/>
          <w:iCs/>
          <w:sz w:val="23"/>
          <w:szCs w:val="23"/>
        </w:rPr>
        <w:t>Laborem</w:t>
      </w:r>
      <w:proofErr w:type="spellEnd"/>
      <w:r w:rsidR="0001423B">
        <w:rPr>
          <w:rFonts w:ascii="Garamond" w:hAnsi="Garamond"/>
          <w:i/>
          <w:iCs/>
          <w:sz w:val="23"/>
          <w:szCs w:val="23"/>
        </w:rPr>
        <w:t xml:space="preserve"> </w:t>
      </w:r>
      <w:proofErr w:type="spellStart"/>
      <w:r w:rsidR="0001423B">
        <w:rPr>
          <w:rFonts w:ascii="Garamond" w:hAnsi="Garamond"/>
          <w:i/>
          <w:iCs/>
          <w:sz w:val="23"/>
          <w:szCs w:val="23"/>
        </w:rPr>
        <w:t>exercens</w:t>
      </w:r>
      <w:proofErr w:type="spellEnd"/>
      <w:r w:rsidR="0001423B">
        <w:rPr>
          <w:rFonts w:ascii="Garamond" w:hAnsi="Garamond"/>
          <w:sz w:val="23"/>
          <w:szCs w:val="23"/>
        </w:rPr>
        <w:t>, 2).</w:t>
      </w:r>
    </w:p>
    <w:p w14:paraId="16AF1C7A" w14:textId="109A0225" w:rsidR="0001423B" w:rsidRPr="00724450" w:rsidRDefault="00B86720" w:rsidP="00B86720">
      <w:pPr>
        <w:tabs>
          <w:tab w:val="left" w:pos="567"/>
        </w:tabs>
        <w:spacing w:after="0" w:line="276" w:lineRule="auto"/>
        <w:jc w:val="both"/>
        <w:rPr>
          <w:rFonts w:ascii="Garamond" w:hAnsi="Garamond"/>
          <w:sz w:val="10"/>
          <w:szCs w:val="23"/>
        </w:rPr>
      </w:pPr>
      <w:r w:rsidRPr="00724450">
        <w:rPr>
          <w:rFonts w:ascii="Garamond" w:hAnsi="Garamond"/>
          <w:sz w:val="10"/>
          <w:szCs w:val="23"/>
        </w:rPr>
        <w:tab/>
      </w:r>
    </w:p>
    <w:p w14:paraId="00E6440C" w14:textId="77777777" w:rsidR="0001423B" w:rsidRDefault="0001423B" w:rsidP="00B86720">
      <w:pPr>
        <w:tabs>
          <w:tab w:val="left" w:pos="567"/>
        </w:tabs>
        <w:spacing w:after="0" w:line="276" w:lineRule="auto"/>
        <w:jc w:val="both"/>
        <w:rPr>
          <w:rFonts w:ascii="Garamond" w:hAnsi="Garamond"/>
          <w:sz w:val="23"/>
          <w:szCs w:val="23"/>
        </w:rPr>
      </w:pPr>
      <w:r>
        <w:rPr>
          <w:rFonts w:ascii="Garamond" w:hAnsi="Garamond"/>
          <w:sz w:val="23"/>
          <w:szCs w:val="23"/>
        </w:rPr>
        <w:tab/>
      </w:r>
      <w:r w:rsidR="00B86720" w:rsidRPr="00B86720">
        <w:rPr>
          <w:rFonts w:ascii="Garamond" w:hAnsi="Garamond"/>
          <w:sz w:val="23"/>
          <w:szCs w:val="23"/>
        </w:rPr>
        <w:t>202</w:t>
      </w:r>
      <w:r w:rsidR="00B86720">
        <w:rPr>
          <w:rFonts w:ascii="Garamond" w:hAnsi="Garamond"/>
          <w:sz w:val="23"/>
          <w:szCs w:val="23"/>
        </w:rPr>
        <w:t>.</w:t>
      </w:r>
      <w:r w:rsidR="00B86720" w:rsidRPr="00B86720">
        <w:rPr>
          <w:rFonts w:ascii="Garamond" w:hAnsi="Garamond"/>
          <w:sz w:val="23"/>
          <w:szCs w:val="23"/>
        </w:rPr>
        <w:t> </w:t>
      </w:r>
      <w:r w:rsidR="00B86720" w:rsidRPr="00B86720">
        <w:rPr>
          <w:rFonts w:ascii="Garamond" w:hAnsi="Garamond"/>
          <w:i/>
          <w:iCs/>
          <w:sz w:val="23"/>
          <w:szCs w:val="23"/>
        </w:rPr>
        <w:t>La giustizia risulta particolarmente importante nel contesto attuale, in cui il valore della persona, della sua dignità e dei suoi diritti, al di là delle proclamazioni d</w:t>
      </w:r>
      <w:r>
        <w:rPr>
          <w:rFonts w:ascii="Garamond" w:hAnsi="Garamond"/>
          <w:i/>
          <w:iCs/>
          <w:sz w:val="23"/>
          <w:szCs w:val="23"/>
        </w:rPr>
        <w:t>’</w:t>
      </w:r>
      <w:r w:rsidR="00B86720" w:rsidRPr="00B86720">
        <w:rPr>
          <w:rFonts w:ascii="Garamond" w:hAnsi="Garamond"/>
          <w:i/>
          <w:iCs/>
          <w:sz w:val="23"/>
          <w:szCs w:val="23"/>
        </w:rPr>
        <w:t>intenti, è seriamente minacciato dalla diffusa tendenza a ricorrere esclusivamente ai criteri dell</w:t>
      </w:r>
      <w:r>
        <w:rPr>
          <w:rFonts w:ascii="Garamond" w:hAnsi="Garamond"/>
          <w:i/>
          <w:iCs/>
          <w:sz w:val="23"/>
          <w:szCs w:val="23"/>
        </w:rPr>
        <w:t>’</w:t>
      </w:r>
      <w:r w:rsidR="00B86720" w:rsidRPr="00B86720">
        <w:rPr>
          <w:rFonts w:ascii="Garamond" w:hAnsi="Garamond"/>
          <w:i/>
          <w:iCs/>
          <w:sz w:val="23"/>
          <w:szCs w:val="23"/>
        </w:rPr>
        <w:t>utilità e dell</w:t>
      </w:r>
      <w:r>
        <w:rPr>
          <w:rFonts w:ascii="Garamond" w:hAnsi="Garamond"/>
          <w:i/>
          <w:iCs/>
          <w:sz w:val="23"/>
          <w:szCs w:val="23"/>
        </w:rPr>
        <w:t>’</w:t>
      </w:r>
      <w:r w:rsidR="00B86720" w:rsidRPr="00B86720">
        <w:rPr>
          <w:rFonts w:ascii="Garamond" w:hAnsi="Garamond"/>
          <w:i/>
          <w:iCs/>
          <w:sz w:val="23"/>
          <w:szCs w:val="23"/>
        </w:rPr>
        <w:t>avere</w:t>
      </w:r>
      <w:r w:rsidR="00B86720" w:rsidRPr="00B86720">
        <w:rPr>
          <w:rFonts w:ascii="Garamond" w:hAnsi="Garamond"/>
          <w:sz w:val="23"/>
          <w:szCs w:val="23"/>
        </w:rPr>
        <w:t>. Anche la giustizia, sulla base di tali criteri, viene considerata in modo riduttivo, mentre acquista un più pieno e autentico significato nell</w:t>
      </w:r>
      <w:r>
        <w:rPr>
          <w:rFonts w:ascii="Garamond" w:hAnsi="Garamond"/>
          <w:sz w:val="23"/>
          <w:szCs w:val="23"/>
        </w:rPr>
        <w:t>’</w:t>
      </w:r>
      <w:r w:rsidR="00B86720" w:rsidRPr="00B86720">
        <w:rPr>
          <w:rFonts w:ascii="Garamond" w:hAnsi="Garamond"/>
          <w:sz w:val="23"/>
          <w:szCs w:val="23"/>
        </w:rPr>
        <w:t>antropologia cristiana. La giustizia, infatti, non è una semplice convenzione umana, perché quello che è «giusto» non è originariamente determinato dalla legge, ma dall</w:t>
      </w:r>
      <w:r>
        <w:rPr>
          <w:rFonts w:ascii="Garamond" w:hAnsi="Garamond"/>
          <w:sz w:val="23"/>
          <w:szCs w:val="23"/>
        </w:rPr>
        <w:t>’</w:t>
      </w:r>
      <w:r w:rsidR="00B86720" w:rsidRPr="00B86720">
        <w:rPr>
          <w:rFonts w:ascii="Garamond" w:hAnsi="Garamond"/>
          <w:sz w:val="23"/>
          <w:szCs w:val="23"/>
        </w:rPr>
        <w:t>identità profonda dell'essere umano</w:t>
      </w:r>
      <w:r>
        <w:rPr>
          <w:rFonts w:ascii="Garamond" w:hAnsi="Garamond"/>
          <w:sz w:val="23"/>
          <w:szCs w:val="23"/>
        </w:rPr>
        <w:t xml:space="preserve"> (cfr. Giovanni Paolo II, </w:t>
      </w:r>
      <w:proofErr w:type="spellStart"/>
      <w:r>
        <w:rPr>
          <w:rFonts w:ascii="Garamond" w:hAnsi="Garamond"/>
          <w:i/>
          <w:iCs/>
          <w:sz w:val="23"/>
          <w:szCs w:val="23"/>
        </w:rPr>
        <w:t>Sollicitudo</w:t>
      </w:r>
      <w:proofErr w:type="spellEnd"/>
      <w:r>
        <w:rPr>
          <w:rFonts w:ascii="Garamond" w:hAnsi="Garamond"/>
          <w:i/>
          <w:iCs/>
          <w:sz w:val="23"/>
          <w:szCs w:val="23"/>
        </w:rPr>
        <w:t xml:space="preserve"> rei </w:t>
      </w:r>
      <w:proofErr w:type="spellStart"/>
      <w:r>
        <w:rPr>
          <w:rFonts w:ascii="Garamond" w:hAnsi="Garamond"/>
          <w:i/>
          <w:iCs/>
          <w:sz w:val="23"/>
          <w:szCs w:val="23"/>
        </w:rPr>
        <w:t>socialis</w:t>
      </w:r>
      <w:proofErr w:type="spellEnd"/>
      <w:r>
        <w:rPr>
          <w:rFonts w:ascii="Garamond" w:hAnsi="Garamond"/>
          <w:sz w:val="23"/>
          <w:szCs w:val="23"/>
        </w:rPr>
        <w:t xml:space="preserve">, 40; </w:t>
      </w:r>
      <w:r>
        <w:rPr>
          <w:rFonts w:ascii="Garamond" w:hAnsi="Garamond"/>
          <w:i/>
          <w:iCs/>
          <w:sz w:val="23"/>
          <w:szCs w:val="23"/>
        </w:rPr>
        <w:t xml:space="preserve">CCC </w:t>
      </w:r>
      <w:r>
        <w:rPr>
          <w:rFonts w:ascii="Garamond" w:hAnsi="Garamond"/>
          <w:sz w:val="23"/>
          <w:szCs w:val="23"/>
        </w:rPr>
        <w:t xml:space="preserve">1929). </w:t>
      </w:r>
    </w:p>
    <w:p w14:paraId="2D55BA22" w14:textId="77777777" w:rsidR="00724450" w:rsidRPr="00724450" w:rsidRDefault="00724450" w:rsidP="00B86720">
      <w:pPr>
        <w:tabs>
          <w:tab w:val="left" w:pos="567"/>
        </w:tabs>
        <w:spacing w:after="0" w:line="276" w:lineRule="auto"/>
        <w:jc w:val="both"/>
        <w:rPr>
          <w:rFonts w:ascii="Garamond" w:hAnsi="Garamond"/>
          <w:sz w:val="10"/>
          <w:szCs w:val="23"/>
          <w:vertAlign w:val="superscript"/>
        </w:rPr>
      </w:pPr>
    </w:p>
    <w:p w14:paraId="0886FA3B" w14:textId="02AB6FA2" w:rsidR="00B86720" w:rsidRDefault="00B86720" w:rsidP="0001423B">
      <w:pPr>
        <w:tabs>
          <w:tab w:val="left" w:pos="567"/>
        </w:tabs>
        <w:spacing w:after="0" w:line="276" w:lineRule="auto"/>
        <w:jc w:val="both"/>
        <w:rPr>
          <w:rFonts w:ascii="Garamond" w:hAnsi="Garamond"/>
          <w:sz w:val="23"/>
          <w:szCs w:val="23"/>
        </w:rPr>
      </w:pPr>
      <w:r>
        <w:rPr>
          <w:rFonts w:ascii="Garamond" w:hAnsi="Garamond"/>
          <w:sz w:val="23"/>
          <w:szCs w:val="23"/>
        </w:rPr>
        <w:tab/>
      </w:r>
      <w:r w:rsidRPr="00B86720">
        <w:rPr>
          <w:rFonts w:ascii="Garamond" w:hAnsi="Garamond"/>
          <w:sz w:val="23"/>
          <w:szCs w:val="23"/>
        </w:rPr>
        <w:t>203</w:t>
      </w:r>
      <w:r w:rsidR="0001423B">
        <w:rPr>
          <w:rFonts w:ascii="Garamond" w:hAnsi="Garamond"/>
          <w:sz w:val="23"/>
          <w:szCs w:val="23"/>
        </w:rPr>
        <w:t>.</w:t>
      </w:r>
      <w:r w:rsidRPr="00B86720">
        <w:rPr>
          <w:rFonts w:ascii="Garamond" w:hAnsi="Garamond"/>
          <w:sz w:val="23"/>
          <w:szCs w:val="23"/>
        </w:rPr>
        <w:t> </w:t>
      </w:r>
      <w:r w:rsidRPr="00B86720">
        <w:rPr>
          <w:rFonts w:ascii="Garamond" w:hAnsi="Garamond"/>
          <w:i/>
          <w:iCs/>
          <w:sz w:val="23"/>
          <w:szCs w:val="23"/>
        </w:rPr>
        <w:t>La piena verità sull</w:t>
      </w:r>
      <w:r w:rsidR="0001423B">
        <w:rPr>
          <w:rFonts w:ascii="Garamond" w:hAnsi="Garamond"/>
          <w:i/>
          <w:iCs/>
          <w:sz w:val="23"/>
          <w:szCs w:val="23"/>
        </w:rPr>
        <w:t>’</w:t>
      </w:r>
      <w:r w:rsidRPr="00B86720">
        <w:rPr>
          <w:rFonts w:ascii="Garamond" w:hAnsi="Garamond"/>
          <w:i/>
          <w:iCs/>
          <w:sz w:val="23"/>
          <w:szCs w:val="23"/>
        </w:rPr>
        <w:t>uomo permette di superare la visione contrattualistica della giustizia, che è visione limitata, e di aprire anche per la giustizia l</w:t>
      </w:r>
      <w:r w:rsidR="0001423B">
        <w:rPr>
          <w:rFonts w:ascii="Garamond" w:hAnsi="Garamond"/>
          <w:i/>
          <w:iCs/>
          <w:sz w:val="23"/>
          <w:szCs w:val="23"/>
        </w:rPr>
        <w:t>’</w:t>
      </w:r>
      <w:r w:rsidRPr="00B86720">
        <w:rPr>
          <w:rFonts w:ascii="Garamond" w:hAnsi="Garamond"/>
          <w:i/>
          <w:iCs/>
          <w:sz w:val="23"/>
          <w:szCs w:val="23"/>
        </w:rPr>
        <w:t>orizzonte della solidarietà e dell</w:t>
      </w:r>
      <w:r w:rsidR="0001423B">
        <w:rPr>
          <w:rFonts w:ascii="Garamond" w:hAnsi="Garamond"/>
          <w:i/>
          <w:iCs/>
          <w:sz w:val="23"/>
          <w:szCs w:val="23"/>
        </w:rPr>
        <w:t>’</w:t>
      </w:r>
      <w:r w:rsidRPr="00B86720">
        <w:rPr>
          <w:rFonts w:ascii="Garamond" w:hAnsi="Garamond"/>
          <w:i/>
          <w:iCs/>
          <w:sz w:val="23"/>
          <w:szCs w:val="23"/>
        </w:rPr>
        <w:t>amore</w:t>
      </w:r>
      <w:r w:rsidRPr="00B86720">
        <w:rPr>
          <w:rFonts w:ascii="Garamond" w:hAnsi="Garamond"/>
          <w:sz w:val="23"/>
          <w:szCs w:val="23"/>
        </w:rPr>
        <w:t>: «</w:t>
      </w:r>
      <w:r w:rsidRPr="00B86720">
        <w:rPr>
          <w:rFonts w:ascii="Garamond" w:hAnsi="Garamond"/>
          <w:i/>
          <w:iCs/>
          <w:sz w:val="23"/>
          <w:szCs w:val="23"/>
        </w:rPr>
        <w:t>Da sola, la giustizia non basta</w:t>
      </w:r>
      <w:r w:rsidRPr="00B86720">
        <w:rPr>
          <w:rFonts w:ascii="Garamond" w:hAnsi="Garamond"/>
          <w:sz w:val="23"/>
          <w:szCs w:val="23"/>
        </w:rPr>
        <w:t xml:space="preserve">. Può anzi arrivare a negare </w:t>
      </w:r>
      <w:proofErr w:type="gramStart"/>
      <w:r w:rsidRPr="00B86720">
        <w:rPr>
          <w:rFonts w:ascii="Garamond" w:hAnsi="Garamond"/>
          <w:sz w:val="23"/>
          <w:szCs w:val="23"/>
        </w:rPr>
        <w:t>se</w:t>
      </w:r>
      <w:proofErr w:type="gramEnd"/>
      <w:r w:rsidRPr="00B86720">
        <w:rPr>
          <w:rFonts w:ascii="Garamond" w:hAnsi="Garamond"/>
          <w:sz w:val="23"/>
          <w:szCs w:val="23"/>
        </w:rPr>
        <w:t xml:space="preserve"> stessa, se non si apre a quella forza più profonda che è l</w:t>
      </w:r>
      <w:r w:rsidR="0001423B">
        <w:rPr>
          <w:rFonts w:ascii="Garamond" w:hAnsi="Garamond"/>
          <w:sz w:val="23"/>
          <w:szCs w:val="23"/>
        </w:rPr>
        <w:t>’</w:t>
      </w:r>
      <w:r w:rsidRPr="00B86720">
        <w:rPr>
          <w:rFonts w:ascii="Garamond" w:hAnsi="Garamond"/>
          <w:sz w:val="23"/>
          <w:szCs w:val="23"/>
        </w:rPr>
        <w:t>amore»</w:t>
      </w:r>
      <w:r w:rsidR="0001423B">
        <w:rPr>
          <w:rFonts w:ascii="Garamond" w:hAnsi="Garamond"/>
          <w:sz w:val="23"/>
          <w:szCs w:val="23"/>
        </w:rPr>
        <w:t xml:space="preserve"> (Giovanni Paolo II). </w:t>
      </w:r>
      <w:r w:rsidRPr="00B86720">
        <w:rPr>
          <w:rFonts w:ascii="Garamond" w:hAnsi="Garamond"/>
          <w:sz w:val="23"/>
          <w:szCs w:val="23"/>
        </w:rPr>
        <w:t>Al valore della giustizia, infatti, la dottrina sociale accosta quello della solidarietà, in quanto via privilegiata della pace. Se la pace è frutto della giustizia, «oggi si potrebbe dire, con la stessa esattezza e la stessa forza di ispirazione biblica (cf. </w:t>
      </w:r>
      <w:proofErr w:type="spellStart"/>
      <w:r w:rsidRPr="00B86720">
        <w:rPr>
          <w:rFonts w:ascii="Garamond" w:hAnsi="Garamond"/>
          <w:i/>
          <w:iCs/>
          <w:sz w:val="23"/>
          <w:szCs w:val="23"/>
        </w:rPr>
        <w:t>Is</w:t>
      </w:r>
      <w:proofErr w:type="spellEnd"/>
      <w:r w:rsidRPr="00B86720">
        <w:rPr>
          <w:rFonts w:ascii="Garamond" w:hAnsi="Garamond"/>
          <w:sz w:val="23"/>
          <w:szCs w:val="23"/>
        </w:rPr>
        <w:t> 32,17; </w:t>
      </w:r>
      <w:proofErr w:type="spellStart"/>
      <w:r w:rsidRPr="00B86720">
        <w:rPr>
          <w:rFonts w:ascii="Garamond" w:hAnsi="Garamond"/>
          <w:i/>
          <w:iCs/>
          <w:sz w:val="23"/>
          <w:szCs w:val="23"/>
        </w:rPr>
        <w:t>Gc</w:t>
      </w:r>
      <w:proofErr w:type="spellEnd"/>
      <w:r w:rsidRPr="00B86720">
        <w:rPr>
          <w:rFonts w:ascii="Garamond" w:hAnsi="Garamond"/>
          <w:sz w:val="23"/>
          <w:szCs w:val="23"/>
        </w:rPr>
        <w:t> 3,18):</w:t>
      </w:r>
      <w:r w:rsidRPr="00B86720">
        <w:rPr>
          <w:rFonts w:ascii="Garamond" w:hAnsi="Garamond"/>
          <w:i/>
          <w:iCs/>
          <w:sz w:val="23"/>
          <w:szCs w:val="23"/>
        </w:rPr>
        <w:t xml:space="preserve"> Opus </w:t>
      </w:r>
      <w:proofErr w:type="spellStart"/>
      <w:r w:rsidRPr="00B86720">
        <w:rPr>
          <w:rFonts w:ascii="Garamond" w:hAnsi="Garamond"/>
          <w:i/>
          <w:iCs/>
          <w:sz w:val="23"/>
          <w:szCs w:val="23"/>
        </w:rPr>
        <w:t>solidaritatis</w:t>
      </w:r>
      <w:proofErr w:type="spellEnd"/>
      <w:r w:rsidRPr="00B86720">
        <w:rPr>
          <w:rFonts w:ascii="Garamond" w:hAnsi="Garamond"/>
          <w:i/>
          <w:iCs/>
          <w:sz w:val="23"/>
          <w:szCs w:val="23"/>
        </w:rPr>
        <w:t xml:space="preserve"> pax</w:t>
      </w:r>
      <w:r w:rsidRPr="00B86720">
        <w:rPr>
          <w:rFonts w:ascii="Garamond" w:hAnsi="Garamond"/>
          <w:sz w:val="23"/>
          <w:szCs w:val="23"/>
        </w:rPr>
        <w:t>, la pace come frutto della solidarietà»</w:t>
      </w:r>
      <w:r w:rsidR="0001423B">
        <w:rPr>
          <w:rFonts w:ascii="Garamond" w:hAnsi="Garamond"/>
          <w:sz w:val="23"/>
          <w:szCs w:val="23"/>
        </w:rPr>
        <w:t xml:space="preserve"> (Giovanni Paolo II, </w:t>
      </w:r>
      <w:proofErr w:type="spellStart"/>
      <w:r w:rsidR="0001423B">
        <w:rPr>
          <w:rFonts w:ascii="Garamond" w:hAnsi="Garamond"/>
          <w:i/>
          <w:iCs/>
          <w:sz w:val="23"/>
          <w:szCs w:val="23"/>
        </w:rPr>
        <w:t>Sollicitudo</w:t>
      </w:r>
      <w:proofErr w:type="spellEnd"/>
      <w:r w:rsidR="0001423B">
        <w:rPr>
          <w:rFonts w:ascii="Garamond" w:hAnsi="Garamond"/>
          <w:sz w:val="23"/>
          <w:szCs w:val="23"/>
        </w:rPr>
        <w:t xml:space="preserve">, 39). </w:t>
      </w:r>
      <w:r w:rsidRPr="00B86720">
        <w:rPr>
          <w:rFonts w:ascii="Garamond" w:hAnsi="Garamond"/>
          <w:sz w:val="23"/>
          <w:szCs w:val="23"/>
        </w:rPr>
        <w:t>Il traguardo della</w:t>
      </w:r>
      <w:r w:rsidRPr="00B86720">
        <w:rPr>
          <w:rFonts w:ascii="Garamond" w:hAnsi="Garamond"/>
          <w:i/>
          <w:iCs/>
          <w:sz w:val="23"/>
          <w:szCs w:val="23"/>
        </w:rPr>
        <w:t> pace</w:t>
      </w:r>
      <w:r w:rsidRPr="00B86720">
        <w:rPr>
          <w:rFonts w:ascii="Garamond" w:hAnsi="Garamond"/>
          <w:sz w:val="23"/>
          <w:szCs w:val="23"/>
        </w:rPr>
        <w:t>, infatti, «sarà certamente raggiunto con l</w:t>
      </w:r>
      <w:r w:rsidR="0001423B">
        <w:rPr>
          <w:rFonts w:ascii="Garamond" w:hAnsi="Garamond"/>
          <w:sz w:val="23"/>
          <w:szCs w:val="23"/>
        </w:rPr>
        <w:t>’</w:t>
      </w:r>
      <w:r w:rsidRPr="00B86720">
        <w:rPr>
          <w:rFonts w:ascii="Garamond" w:hAnsi="Garamond"/>
          <w:sz w:val="23"/>
          <w:szCs w:val="23"/>
        </w:rPr>
        <w:t>attuazione della giustizia sociale e internazionale, ma anche con la pratica delle virtù che favoriscono la convivenza e ci insegnano a vivere uniti, per costruire uniti, dando e ricevendo, una società nuova e un mondo migliore»</w:t>
      </w:r>
      <w:r w:rsidR="0001423B">
        <w:rPr>
          <w:rFonts w:ascii="Garamond" w:hAnsi="Garamond"/>
          <w:sz w:val="23"/>
          <w:szCs w:val="23"/>
        </w:rPr>
        <w:t xml:space="preserve"> (</w:t>
      </w:r>
      <w:r w:rsidR="0001423B">
        <w:rPr>
          <w:rFonts w:ascii="Garamond" w:hAnsi="Garamond"/>
          <w:i/>
          <w:iCs/>
          <w:sz w:val="23"/>
          <w:szCs w:val="23"/>
        </w:rPr>
        <w:t>ibidem</w:t>
      </w:r>
      <w:r w:rsidR="0001423B">
        <w:rPr>
          <w:rFonts w:ascii="Garamond" w:hAnsi="Garamond"/>
          <w:sz w:val="23"/>
          <w:szCs w:val="23"/>
        </w:rPr>
        <w:t>).</w:t>
      </w:r>
    </w:p>
    <w:p w14:paraId="718A2628" w14:textId="77777777" w:rsidR="0001423B" w:rsidRPr="0001423B" w:rsidRDefault="0001423B" w:rsidP="0001423B">
      <w:pPr>
        <w:tabs>
          <w:tab w:val="left" w:pos="567"/>
        </w:tabs>
        <w:spacing w:after="0" w:line="276" w:lineRule="auto"/>
        <w:jc w:val="both"/>
        <w:rPr>
          <w:rFonts w:ascii="Garamond" w:hAnsi="Garamond"/>
          <w:sz w:val="16"/>
          <w:szCs w:val="23"/>
        </w:rPr>
      </w:pPr>
    </w:p>
    <w:p w14:paraId="1D90D666" w14:textId="441C97AE" w:rsidR="0001423B" w:rsidRPr="0001423B" w:rsidRDefault="0001423B" w:rsidP="0001423B">
      <w:pPr>
        <w:tabs>
          <w:tab w:val="left" w:pos="567"/>
        </w:tabs>
        <w:spacing w:after="0" w:line="276" w:lineRule="auto"/>
        <w:jc w:val="both"/>
        <w:rPr>
          <w:rFonts w:ascii="Garamond" w:hAnsi="Garamond"/>
          <w:smallCaps/>
          <w:sz w:val="24"/>
          <w:szCs w:val="24"/>
        </w:rPr>
      </w:pPr>
      <w:r w:rsidRPr="0001423B">
        <w:rPr>
          <w:rFonts w:ascii="Garamond" w:hAnsi="Garamond"/>
          <w:smallCaps/>
          <w:sz w:val="24"/>
          <w:szCs w:val="24"/>
        </w:rPr>
        <w:t>La via della carità</w:t>
      </w:r>
    </w:p>
    <w:p w14:paraId="0E3C4DF7" w14:textId="77777777" w:rsidR="0001423B" w:rsidRPr="0001423B" w:rsidRDefault="0001423B" w:rsidP="0001423B">
      <w:pPr>
        <w:tabs>
          <w:tab w:val="left" w:pos="567"/>
        </w:tabs>
        <w:spacing w:after="0" w:line="276" w:lineRule="auto"/>
        <w:jc w:val="both"/>
        <w:rPr>
          <w:rFonts w:ascii="Garamond" w:hAnsi="Garamond"/>
          <w:sz w:val="16"/>
          <w:szCs w:val="23"/>
        </w:rPr>
      </w:pPr>
    </w:p>
    <w:p w14:paraId="587DD222" w14:textId="65E5E44D" w:rsidR="0001423B" w:rsidRDefault="0001423B" w:rsidP="0001423B">
      <w:pPr>
        <w:tabs>
          <w:tab w:val="left" w:pos="567"/>
        </w:tabs>
        <w:spacing w:after="0" w:line="276" w:lineRule="auto"/>
        <w:jc w:val="both"/>
        <w:rPr>
          <w:rFonts w:ascii="Garamond" w:hAnsi="Garamond"/>
          <w:i/>
          <w:iCs/>
          <w:sz w:val="23"/>
          <w:szCs w:val="23"/>
        </w:rPr>
      </w:pPr>
      <w:r>
        <w:rPr>
          <w:rFonts w:ascii="Garamond" w:hAnsi="Garamond"/>
          <w:sz w:val="23"/>
          <w:szCs w:val="23"/>
        </w:rPr>
        <w:tab/>
      </w:r>
      <w:r w:rsidRPr="0001423B">
        <w:rPr>
          <w:rFonts w:ascii="Garamond" w:hAnsi="Garamond"/>
          <w:sz w:val="23"/>
          <w:szCs w:val="23"/>
        </w:rPr>
        <w:t>204</w:t>
      </w:r>
      <w:r w:rsidR="00821CC0">
        <w:rPr>
          <w:rFonts w:ascii="Garamond" w:hAnsi="Garamond"/>
          <w:sz w:val="23"/>
          <w:szCs w:val="23"/>
        </w:rPr>
        <w:t>.</w:t>
      </w:r>
      <w:r w:rsidRPr="0001423B">
        <w:rPr>
          <w:rFonts w:ascii="Garamond" w:hAnsi="Garamond"/>
          <w:sz w:val="23"/>
          <w:szCs w:val="23"/>
        </w:rPr>
        <w:t> </w:t>
      </w:r>
      <w:r w:rsidRPr="0001423B">
        <w:rPr>
          <w:rFonts w:ascii="Garamond" w:hAnsi="Garamond"/>
          <w:i/>
          <w:iCs/>
          <w:sz w:val="23"/>
          <w:szCs w:val="23"/>
        </w:rPr>
        <w:t>Tra le virtù nel loro complesso, e in particolare tra virtù, valori sociali e carità, sussiste un profondo legame, che deve essere sempre più accuratamente riconosciuto</w:t>
      </w:r>
      <w:r w:rsidRPr="0001423B">
        <w:rPr>
          <w:rFonts w:ascii="Garamond" w:hAnsi="Garamond"/>
          <w:sz w:val="23"/>
          <w:szCs w:val="23"/>
        </w:rPr>
        <w:t>. La carità, ristretta spesso all</w:t>
      </w:r>
      <w:r w:rsidR="00821CC0">
        <w:rPr>
          <w:rFonts w:ascii="Garamond" w:hAnsi="Garamond"/>
          <w:sz w:val="23"/>
          <w:szCs w:val="23"/>
        </w:rPr>
        <w:t>’</w:t>
      </w:r>
      <w:r w:rsidRPr="0001423B">
        <w:rPr>
          <w:rFonts w:ascii="Garamond" w:hAnsi="Garamond"/>
          <w:sz w:val="23"/>
          <w:szCs w:val="23"/>
        </w:rPr>
        <w:t>ambito delle relazioni di prossimità o limitata agli aspetti soltanto soggettivi dell</w:t>
      </w:r>
      <w:r w:rsidR="00821CC0">
        <w:rPr>
          <w:rFonts w:ascii="Garamond" w:hAnsi="Garamond"/>
          <w:sz w:val="23"/>
          <w:szCs w:val="23"/>
        </w:rPr>
        <w:t>’</w:t>
      </w:r>
      <w:r w:rsidRPr="0001423B">
        <w:rPr>
          <w:rFonts w:ascii="Garamond" w:hAnsi="Garamond"/>
          <w:sz w:val="23"/>
          <w:szCs w:val="23"/>
        </w:rPr>
        <w:t>agire per l</w:t>
      </w:r>
      <w:r w:rsidR="00821CC0">
        <w:rPr>
          <w:rFonts w:ascii="Garamond" w:hAnsi="Garamond"/>
          <w:sz w:val="23"/>
          <w:szCs w:val="23"/>
        </w:rPr>
        <w:t>’</w:t>
      </w:r>
      <w:r w:rsidRPr="0001423B">
        <w:rPr>
          <w:rFonts w:ascii="Garamond" w:hAnsi="Garamond"/>
          <w:sz w:val="23"/>
          <w:szCs w:val="23"/>
        </w:rPr>
        <w:t>altro, dev</w:t>
      </w:r>
      <w:r w:rsidR="00821CC0">
        <w:rPr>
          <w:rFonts w:ascii="Garamond" w:hAnsi="Garamond"/>
          <w:sz w:val="23"/>
          <w:szCs w:val="23"/>
        </w:rPr>
        <w:t>’</w:t>
      </w:r>
      <w:r w:rsidRPr="0001423B">
        <w:rPr>
          <w:rFonts w:ascii="Garamond" w:hAnsi="Garamond"/>
          <w:sz w:val="23"/>
          <w:szCs w:val="23"/>
        </w:rPr>
        <w:t>essere riconsiderata nella sua autentica valenza di</w:t>
      </w:r>
      <w:r w:rsidRPr="0001423B">
        <w:rPr>
          <w:rFonts w:ascii="Garamond" w:hAnsi="Garamond"/>
          <w:i/>
          <w:iCs/>
          <w:sz w:val="23"/>
          <w:szCs w:val="23"/>
        </w:rPr>
        <w:t> criterio supremo e universale dell</w:t>
      </w:r>
      <w:r w:rsidR="00821CC0">
        <w:rPr>
          <w:rFonts w:ascii="Garamond" w:hAnsi="Garamond"/>
          <w:i/>
          <w:iCs/>
          <w:sz w:val="23"/>
          <w:szCs w:val="23"/>
        </w:rPr>
        <w:t>’</w:t>
      </w:r>
      <w:r w:rsidRPr="0001423B">
        <w:rPr>
          <w:rFonts w:ascii="Garamond" w:hAnsi="Garamond"/>
          <w:i/>
          <w:iCs/>
          <w:sz w:val="23"/>
          <w:szCs w:val="23"/>
        </w:rPr>
        <w:t>intera etica sociale</w:t>
      </w:r>
      <w:r w:rsidRPr="0001423B">
        <w:rPr>
          <w:rFonts w:ascii="Garamond" w:hAnsi="Garamond"/>
          <w:sz w:val="23"/>
          <w:szCs w:val="23"/>
        </w:rPr>
        <w:t>. Tra tutte le vie, anche quelle ricercate e percorse per affrontare le forme sempre nuove dell</w:t>
      </w:r>
      <w:r w:rsidR="00821CC0">
        <w:rPr>
          <w:rFonts w:ascii="Garamond" w:hAnsi="Garamond"/>
          <w:sz w:val="23"/>
          <w:szCs w:val="23"/>
        </w:rPr>
        <w:t>’</w:t>
      </w:r>
      <w:r w:rsidRPr="0001423B">
        <w:rPr>
          <w:rFonts w:ascii="Garamond" w:hAnsi="Garamond"/>
          <w:sz w:val="23"/>
          <w:szCs w:val="23"/>
        </w:rPr>
        <w:t>attuale</w:t>
      </w:r>
      <w:r w:rsidRPr="0001423B">
        <w:rPr>
          <w:rFonts w:ascii="Garamond" w:hAnsi="Garamond"/>
          <w:i/>
          <w:iCs/>
          <w:sz w:val="23"/>
          <w:szCs w:val="23"/>
        </w:rPr>
        <w:t> questione sociale</w:t>
      </w:r>
      <w:r w:rsidRPr="0001423B">
        <w:rPr>
          <w:rFonts w:ascii="Garamond" w:hAnsi="Garamond"/>
          <w:sz w:val="23"/>
          <w:szCs w:val="23"/>
        </w:rPr>
        <w:t>, la «migliore di tutte» (</w:t>
      </w:r>
      <w:r w:rsidRPr="0001423B">
        <w:rPr>
          <w:rFonts w:ascii="Garamond" w:hAnsi="Garamond"/>
          <w:i/>
          <w:iCs/>
          <w:sz w:val="23"/>
          <w:szCs w:val="23"/>
        </w:rPr>
        <w:t>1Cor</w:t>
      </w:r>
      <w:r w:rsidRPr="0001423B">
        <w:rPr>
          <w:rFonts w:ascii="Garamond" w:hAnsi="Garamond"/>
          <w:sz w:val="23"/>
          <w:szCs w:val="23"/>
        </w:rPr>
        <w:t> 12,31) è</w:t>
      </w:r>
      <w:r w:rsidRPr="0001423B">
        <w:rPr>
          <w:rFonts w:ascii="Garamond" w:hAnsi="Garamond"/>
          <w:i/>
          <w:iCs/>
          <w:sz w:val="23"/>
          <w:szCs w:val="23"/>
        </w:rPr>
        <w:t> la via tracciata dalla carità.</w:t>
      </w:r>
    </w:p>
    <w:p w14:paraId="6AF7FC6D" w14:textId="77777777" w:rsidR="00821CC0" w:rsidRPr="0001423B" w:rsidRDefault="00821CC0" w:rsidP="0001423B">
      <w:pPr>
        <w:tabs>
          <w:tab w:val="left" w:pos="567"/>
        </w:tabs>
        <w:spacing w:after="0" w:line="276" w:lineRule="auto"/>
        <w:jc w:val="both"/>
        <w:rPr>
          <w:rFonts w:ascii="Garamond" w:hAnsi="Garamond"/>
          <w:sz w:val="23"/>
          <w:szCs w:val="23"/>
        </w:rPr>
      </w:pPr>
    </w:p>
    <w:p w14:paraId="6DF33C57" w14:textId="7DA11D25" w:rsidR="0001423B" w:rsidRDefault="0001423B" w:rsidP="0001423B">
      <w:pPr>
        <w:tabs>
          <w:tab w:val="left" w:pos="567"/>
        </w:tabs>
        <w:spacing w:after="0" w:line="276" w:lineRule="auto"/>
        <w:jc w:val="both"/>
        <w:rPr>
          <w:rFonts w:ascii="Garamond" w:hAnsi="Garamond"/>
          <w:sz w:val="23"/>
          <w:szCs w:val="23"/>
        </w:rPr>
      </w:pPr>
      <w:r>
        <w:rPr>
          <w:rFonts w:ascii="Garamond" w:hAnsi="Garamond"/>
          <w:sz w:val="23"/>
          <w:szCs w:val="23"/>
        </w:rPr>
        <w:lastRenderedPageBreak/>
        <w:tab/>
      </w:r>
      <w:r w:rsidRPr="0001423B">
        <w:rPr>
          <w:rFonts w:ascii="Garamond" w:hAnsi="Garamond"/>
          <w:sz w:val="23"/>
          <w:szCs w:val="23"/>
        </w:rPr>
        <w:t>205</w:t>
      </w:r>
      <w:r w:rsidR="00821CC0">
        <w:rPr>
          <w:rFonts w:ascii="Garamond" w:hAnsi="Garamond"/>
          <w:sz w:val="23"/>
          <w:szCs w:val="23"/>
        </w:rPr>
        <w:t>.</w:t>
      </w:r>
      <w:r w:rsidRPr="0001423B">
        <w:rPr>
          <w:rFonts w:ascii="Garamond" w:hAnsi="Garamond"/>
          <w:sz w:val="23"/>
          <w:szCs w:val="23"/>
        </w:rPr>
        <w:t> </w:t>
      </w:r>
      <w:r w:rsidRPr="0001423B">
        <w:rPr>
          <w:rFonts w:ascii="Garamond" w:hAnsi="Garamond"/>
          <w:i/>
          <w:iCs/>
          <w:sz w:val="23"/>
          <w:szCs w:val="23"/>
        </w:rPr>
        <w:t>I valori della verità, della giustizia, della libertà nascono e si sviluppano dalla sorgente interiore della carità</w:t>
      </w:r>
      <w:r w:rsidRPr="0001423B">
        <w:rPr>
          <w:rFonts w:ascii="Garamond" w:hAnsi="Garamond"/>
          <w:sz w:val="23"/>
          <w:szCs w:val="23"/>
        </w:rPr>
        <w:t>: la convivenza umana è ordinata, feconda di bene e rispondente alla dignità dell</w:t>
      </w:r>
      <w:r w:rsidR="00821CC0">
        <w:rPr>
          <w:rFonts w:ascii="Garamond" w:hAnsi="Garamond"/>
          <w:sz w:val="23"/>
          <w:szCs w:val="23"/>
        </w:rPr>
        <w:t>’</w:t>
      </w:r>
      <w:r w:rsidRPr="0001423B">
        <w:rPr>
          <w:rFonts w:ascii="Garamond" w:hAnsi="Garamond"/>
          <w:sz w:val="23"/>
          <w:szCs w:val="23"/>
        </w:rPr>
        <w:t>uomo, quando si fonda sulla verità; si attua secondo giustizia, ossia nell</w:t>
      </w:r>
      <w:r w:rsidR="00821CC0">
        <w:rPr>
          <w:rFonts w:ascii="Garamond" w:hAnsi="Garamond"/>
          <w:sz w:val="23"/>
          <w:szCs w:val="23"/>
        </w:rPr>
        <w:t>’</w:t>
      </w:r>
      <w:r w:rsidRPr="0001423B">
        <w:rPr>
          <w:rFonts w:ascii="Garamond" w:hAnsi="Garamond"/>
          <w:sz w:val="23"/>
          <w:szCs w:val="23"/>
        </w:rPr>
        <w:t>effettivo rispetto dei diritti e nel leale adempimento dei rispettivi doveri; è attuata nella libertà che si addice alla dignità degli uomini, spinti dalla loro stessa natura razionale ad assumersi la responsabilità del proprio operare; è vivificata dall</w:t>
      </w:r>
      <w:r w:rsidR="00821CC0">
        <w:rPr>
          <w:rFonts w:ascii="Garamond" w:hAnsi="Garamond"/>
          <w:sz w:val="23"/>
          <w:szCs w:val="23"/>
        </w:rPr>
        <w:t>’</w:t>
      </w:r>
      <w:r w:rsidRPr="0001423B">
        <w:rPr>
          <w:rFonts w:ascii="Garamond" w:hAnsi="Garamond"/>
          <w:sz w:val="23"/>
          <w:szCs w:val="23"/>
        </w:rPr>
        <w:t>amore, che fa sentire come propri i bisogni e le esigenze altrui e rende sempre più intense la comunione dei valori spirituali e la sollecitudine per le necessità materiali</w:t>
      </w:r>
      <w:r w:rsidR="00821CC0">
        <w:rPr>
          <w:rFonts w:ascii="Garamond" w:hAnsi="Garamond"/>
          <w:sz w:val="23"/>
          <w:szCs w:val="23"/>
        </w:rPr>
        <w:t xml:space="preserve"> (cfr. Giovanni XXIII, </w:t>
      </w:r>
      <w:proofErr w:type="spellStart"/>
      <w:r w:rsidR="00821CC0">
        <w:rPr>
          <w:rFonts w:ascii="Garamond" w:hAnsi="Garamond"/>
          <w:i/>
          <w:iCs/>
          <w:sz w:val="23"/>
          <w:szCs w:val="23"/>
        </w:rPr>
        <w:t>Pacem</w:t>
      </w:r>
      <w:proofErr w:type="spellEnd"/>
      <w:r w:rsidR="00821CC0">
        <w:rPr>
          <w:rFonts w:ascii="Garamond" w:hAnsi="Garamond"/>
          <w:i/>
          <w:iCs/>
          <w:sz w:val="23"/>
          <w:szCs w:val="23"/>
        </w:rPr>
        <w:t xml:space="preserve"> in </w:t>
      </w:r>
      <w:proofErr w:type="spellStart"/>
      <w:r w:rsidR="00821CC0">
        <w:rPr>
          <w:rFonts w:ascii="Garamond" w:hAnsi="Garamond"/>
          <w:i/>
          <w:iCs/>
          <w:sz w:val="23"/>
          <w:szCs w:val="23"/>
        </w:rPr>
        <w:t>terris</w:t>
      </w:r>
      <w:proofErr w:type="spellEnd"/>
      <w:r w:rsidR="00821CC0">
        <w:rPr>
          <w:rFonts w:ascii="Garamond" w:hAnsi="Garamond"/>
          <w:sz w:val="23"/>
          <w:szCs w:val="23"/>
        </w:rPr>
        <w:t xml:space="preserve">). </w:t>
      </w:r>
      <w:r w:rsidRPr="0001423B">
        <w:rPr>
          <w:rFonts w:ascii="Garamond" w:hAnsi="Garamond"/>
          <w:sz w:val="23"/>
          <w:szCs w:val="23"/>
        </w:rPr>
        <w:t>Questi valori costituiscono dei pilastri dai quali riceve solidità e consistenza l</w:t>
      </w:r>
      <w:r w:rsidR="00821CC0">
        <w:rPr>
          <w:rFonts w:ascii="Garamond" w:hAnsi="Garamond"/>
          <w:sz w:val="23"/>
          <w:szCs w:val="23"/>
        </w:rPr>
        <w:t>’</w:t>
      </w:r>
      <w:r w:rsidRPr="0001423B">
        <w:rPr>
          <w:rFonts w:ascii="Garamond" w:hAnsi="Garamond"/>
          <w:sz w:val="23"/>
          <w:szCs w:val="23"/>
        </w:rPr>
        <w:t>edificio del vivere e dell</w:t>
      </w:r>
      <w:r w:rsidR="00821CC0">
        <w:rPr>
          <w:rFonts w:ascii="Garamond" w:hAnsi="Garamond"/>
          <w:sz w:val="23"/>
          <w:szCs w:val="23"/>
        </w:rPr>
        <w:t>’</w:t>
      </w:r>
      <w:r w:rsidRPr="0001423B">
        <w:rPr>
          <w:rFonts w:ascii="Garamond" w:hAnsi="Garamond"/>
          <w:sz w:val="23"/>
          <w:szCs w:val="23"/>
        </w:rPr>
        <w:t>operare: sono valori che determinano la qualità di ogni azione e istituzione sociale.</w:t>
      </w:r>
    </w:p>
    <w:p w14:paraId="429F038D" w14:textId="77777777" w:rsidR="00724450" w:rsidRPr="00724450" w:rsidRDefault="00724450" w:rsidP="0001423B">
      <w:pPr>
        <w:tabs>
          <w:tab w:val="left" w:pos="567"/>
        </w:tabs>
        <w:spacing w:after="0" w:line="276" w:lineRule="auto"/>
        <w:jc w:val="both"/>
        <w:rPr>
          <w:rFonts w:ascii="Garamond" w:hAnsi="Garamond"/>
          <w:sz w:val="10"/>
          <w:szCs w:val="23"/>
        </w:rPr>
      </w:pPr>
    </w:p>
    <w:p w14:paraId="275EB537" w14:textId="171C3DDE" w:rsidR="0001423B" w:rsidRDefault="0001423B" w:rsidP="0001423B">
      <w:pPr>
        <w:tabs>
          <w:tab w:val="left" w:pos="567"/>
        </w:tabs>
        <w:spacing w:after="0" w:line="276" w:lineRule="auto"/>
        <w:jc w:val="both"/>
        <w:rPr>
          <w:rFonts w:ascii="Garamond" w:hAnsi="Garamond"/>
          <w:sz w:val="23"/>
          <w:szCs w:val="23"/>
        </w:rPr>
      </w:pPr>
      <w:r>
        <w:rPr>
          <w:rFonts w:ascii="Garamond" w:hAnsi="Garamond"/>
          <w:sz w:val="23"/>
          <w:szCs w:val="23"/>
        </w:rPr>
        <w:tab/>
      </w:r>
      <w:r w:rsidRPr="0001423B">
        <w:rPr>
          <w:rFonts w:ascii="Garamond" w:hAnsi="Garamond"/>
          <w:sz w:val="23"/>
          <w:szCs w:val="23"/>
        </w:rPr>
        <w:t>206</w:t>
      </w:r>
      <w:r w:rsidR="00821CC0">
        <w:rPr>
          <w:rFonts w:ascii="Garamond" w:hAnsi="Garamond"/>
          <w:sz w:val="23"/>
          <w:szCs w:val="23"/>
        </w:rPr>
        <w:t>.</w:t>
      </w:r>
      <w:r w:rsidRPr="0001423B">
        <w:rPr>
          <w:rFonts w:ascii="Garamond" w:hAnsi="Garamond"/>
          <w:sz w:val="23"/>
          <w:szCs w:val="23"/>
        </w:rPr>
        <w:t> </w:t>
      </w:r>
      <w:r w:rsidRPr="0001423B">
        <w:rPr>
          <w:rFonts w:ascii="Garamond" w:hAnsi="Garamond"/>
          <w:i/>
          <w:iCs/>
          <w:sz w:val="23"/>
          <w:szCs w:val="23"/>
        </w:rPr>
        <w:t>La carità presuppone e trascende la giustizia</w:t>
      </w:r>
      <w:r w:rsidRPr="0001423B">
        <w:rPr>
          <w:rFonts w:ascii="Garamond" w:hAnsi="Garamond"/>
          <w:sz w:val="23"/>
          <w:szCs w:val="23"/>
        </w:rPr>
        <w:t>: quest</w:t>
      </w:r>
      <w:r w:rsidR="00821CC0">
        <w:rPr>
          <w:rFonts w:ascii="Garamond" w:hAnsi="Garamond"/>
          <w:sz w:val="23"/>
          <w:szCs w:val="23"/>
        </w:rPr>
        <w:t>’</w:t>
      </w:r>
      <w:r w:rsidRPr="0001423B">
        <w:rPr>
          <w:rFonts w:ascii="Garamond" w:hAnsi="Garamond"/>
          <w:sz w:val="23"/>
          <w:szCs w:val="23"/>
        </w:rPr>
        <w:t>ultima «deve trovare il suo completamento nella carità»</w:t>
      </w:r>
      <w:r w:rsidR="00821CC0">
        <w:rPr>
          <w:rFonts w:ascii="Garamond" w:hAnsi="Garamond"/>
          <w:sz w:val="23"/>
          <w:szCs w:val="23"/>
        </w:rPr>
        <w:t xml:space="preserve"> (Giovanni Paolo II). </w:t>
      </w:r>
      <w:r w:rsidRPr="0001423B">
        <w:rPr>
          <w:rFonts w:ascii="Garamond" w:hAnsi="Garamond"/>
          <w:sz w:val="23"/>
          <w:szCs w:val="23"/>
        </w:rPr>
        <w:t>Se la giustizia è «di per sé idonea ad “arbitrare” tra gli uomini nella reciproca ripartizione dei beni oggettivi secondo l</w:t>
      </w:r>
      <w:r w:rsidR="00821CC0">
        <w:rPr>
          <w:rFonts w:ascii="Garamond" w:hAnsi="Garamond"/>
          <w:sz w:val="23"/>
          <w:szCs w:val="23"/>
        </w:rPr>
        <w:t>’</w:t>
      </w:r>
      <w:r w:rsidRPr="0001423B">
        <w:rPr>
          <w:rFonts w:ascii="Garamond" w:hAnsi="Garamond"/>
          <w:sz w:val="23"/>
          <w:szCs w:val="23"/>
        </w:rPr>
        <w:t>equa misura, l</w:t>
      </w:r>
      <w:r w:rsidR="00821CC0">
        <w:rPr>
          <w:rFonts w:ascii="Garamond" w:hAnsi="Garamond"/>
          <w:sz w:val="23"/>
          <w:szCs w:val="23"/>
        </w:rPr>
        <w:t>’</w:t>
      </w:r>
      <w:r w:rsidRPr="0001423B">
        <w:rPr>
          <w:rFonts w:ascii="Garamond" w:hAnsi="Garamond"/>
          <w:sz w:val="23"/>
          <w:szCs w:val="23"/>
        </w:rPr>
        <w:t>amore invece</w:t>
      </w:r>
      <w:r w:rsidR="00821CC0">
        <w:rPr>
          <w:rFonts w:ascii="Garamond" w:hAnsi="Garamond"/>
          <w:sz w:val="23"/>
          <w:szCs w:val="23"/>
        </w:rPr>
        <w:t xml:space="preserve"> –</w:t>
      </w:r>
      <w:r w:rsidRPr="0001423B">
        <w:rPr>
          <w:rFonts w:ascii="Garamond" w:hAnsi="Garamond"/>
          <w:sz w:val="23"/>
          <w:szCs w:val="23"/>
        </w:rPr>
        <w:t xml:space="preserve"> e soltanto l</w:t>
      </w:r>
      <w:r w:rsidR="00821CC0">
        <w:rPr>
          <w:rFonts w:ascii="Garamond" w:hAnsi="Garamond"/>
          <w:sz w:val="23"/>
          <w:szCs w:val="23"/>
        </w:rPr>
        <w:t>’</w:t>
      </w:r>
      <w:r w:rsidRPr="0001423B">
        <w:rPr>
          <w:rFonts w:ascii="Garamond" w:hAnsi="Garamond"/>
          <w:sz w:val="23"/>
          <w:szCs w:val="23"/>
        </w:rPr>
        <w:t>amore (anche quell</w:t>
      </w:r>
      <w:r w:rsidR="00821CC0">
        <w:rPr>
          <w:rFonts w:ascii="Garamond" w:hAnsi="Garamond"/>
          <w:sz w:val="23"/>
          <w:szCs w:val="23"/>
        </w:rPr>
        <w:t>’</w:t>
      </w:r>
      <w:r w:rsidRPr="0001423B">
        <w:rPr>
          <w:rFonts w:ascii="Garamond" w:hAnsi="Garamond"/>
          <w:sz w:val="23"/>
          <w:szCs w:val="23"/>
        </w:rPr>
        <w:t>amore benigno che chiamiamo “misericordia”)</w:t>
      </w:r>
      <w:r w:rsidR="00821CC0">
        <w:rPr>
          <w:rFonts w:ascii="Garamond" w:hAnsi="Garamond"/>
          <w:sz w:val="23"/>
          <w:szCs w:val="23"/>
        </w:rPr>
        <w:t xml:space="preserve"> –</w:t>
      </w:r>
      <w:r w:rsidRPr="0001423B">
        <w:rPr>
          <w:rFonts w:ascii="Garamond" w:hAnsi="Garamond"/>
          <w:sz w:val="23"/>
          <w:szCs w:val="23"/>
        </w:rPr>
        <w:t xml:space="preserve"> è capace di restituire l</w:t>
      </w:r>
      <w:r w:rsidR="00821CC0">
        <w:rPr>
          <w:rFonts w:ascii="Garamond" w:hAnsi="Garamond"/>
          <w:sz w:val="23"/>
          <w:szCs w:val="23"/>
        </w:rPr>
        <w:t>’</w:t>
      </w:r>
      <w:r w:rsidRPr="0001423B">
        <w:rPr>
          <w:rFonts w:ascii="Garamond" w:hAnsi="Garamond"/>
          <w:sz w:val="23"/>
          <w:szCs w:val="23"/>
        </w:rPr>
        <w:t xml:space="preserve">uomo a </w:t>
      </w:r>
      <w:proofErr w:type="gramStart"/>
      <w:r w:rsidRPr="0001423B">
        <w:rPr>
          <w:rFonts w:ascii="Garamond" w:hAnsi="Garamond"/>
          <w:sz w:val="23"/>
          <w:szCs w:val="23"/>
        </w:rPr>
        <w:t>se</w:t>
      </w:r>
      <w:proofErr w:type="gramEnd"/>
      <w:r w:rsidRPr="0001423B">
        <w:rPr>
          <w:rFonts w:ascii="Garamond" w:hAnsi="Garamond"/>
          <w:sz w:val="23"/>
          <w:szCs w:val="23"/>
        </w:rPr>
        <w:t xml:space="preserve"> stesso»</w:t>
      </w:r>
      <w:r w:rsidR="00821CC0">
        <w:rPr>
          <w:rFonts w:ascii="Garamond" w:hAnsi="Garamond"/>
          <w:sz w:val="23"/>
          <w:szCs w:val="23"/>
        </w:rPr>
        <w:t xml:space="preserve"> (Idem, </w:t>
      </w:r>
      <w:proofErr w:type="spellStart"/>
      <w:r w:rsidR="00821CC0">
        <w:rPr>
          <w:rFonts w:ascii="Garamond" w:hAnsi="Garamond"/>
          <w:i/>
          <w:iCs/>
          <w:sz w:val="23"/>
          <w:szCs w:val="23"/>
        </w:rPr>
        <w:t>Dives</w:t>
      </w:r>
      <w:proofErr w:type="spellEnd"/>
      <w:r w:rsidR="00821CC0">
        <w:rPr>
          <w:rFonts w:ascii="Garamond" w:hAnsi="Garamond"/>
          <w:i/>
          <w:iCs/>
          <w:sz w:val="23"/>
          <w:szCs w:val="23"/>
        </w:rPr>
        <w:t xml:space="preserve"> in misericordia</w:t>
      </w:r>
      <w:r w:rsidR="00821CC0">
        <w:rPr>
          <w:rFonts w:ascii="Garamond" w:hAnsi="Garamond"/>
          <w:sz w:val="23"/>
          <w:szCs w:val="23"/>
        </w:rPr>
        <w:t>, 1980, 14)</w:t>
      </w:r>
      <w:r w:rsidRPr="0001423B">
        <w:rPr>
          <w:rFonts w:ascii="Garamond" w:hAnsi="Garamond"/>
          <w:sz w:val="23"/>
          <w:szCs w:val="23"/>
        </w:rPr>
        <w:t>.</w:t>
      </w:r>
      <w:r w:rsidR="00821CC0">
        <w:rPr>
          <w:rFonts w:ascii="Garamond" w:hAnsi="Garamond"/>
          <w:sz w:val="23"/>
          <w:szCs w:val="23"/>
        </w:rPr>
        <w:t xml:space="preserve"> </w:t>
      </w:r>
      <w:r w:rsidRPr="0001423B">
        <w:rPr>
          <w:rFonts w:ascii="Garamond" w:hAnsi="Garamond"/>
          <w:i/>
          <w:iCs/>
          <w:sz w:val="23"/>
          <w:szCs w:val="23"/>
        </w:rPr>
        <w:t>Non si possono regolare i rapporti umani unicamente con la misura della giustizia</w:t>
      </w:r>
      <w:r w:rsidRPr="0001423B">
        <w:rPr>
          <w:rFonts w:ascii="Garamond" w:hAnsi="Garamond"/>
          <w:sz w:val="23"/>
          <w:szCs w:val="23"/>
        </w:rPr>
        <w:t>:</w:t>
      </w:r>
      <w:r w:rsidR="00821CC0">
        <w:rPr>
          <w:rFonts w:ascii="Garamond" w:hAnsi="Garamond"/>
          <w:sz w:val="23"/>
          <w:szCs w:val="23"/>
        </w:rPr>
        <w:t xml:space="preserve"> </w:t>
      </w:r>
      <w:r w:rsidRPr="0001423B">
        <w:rPr>
          <w:rFonts w:ascii="Garamond" w:hAnsi="Garamond"/>
          <w:sz w:val="23"/>
          <w:szCs w:val="23"/>
        </w:rPr>
        <w:t>«L</w:t>
      </w:r>
      <w:r w:rsidR="00821CC0">
        <w:rPr>
          <w:rFonts w:ascii="Garamond" w:hAnsi="Garamond"/>
          <w:sz w:val="23"/>
          <w:szCs w:val="23"/>
        </w:rPr>
        <w:t>’</w:t>
      </w:r>
      <w:r w:rsidRPr="0001423B">
        <w:rPr>
          <w:rFonts w:ascii="Garamond" w:hAnsi="Garamond"/>
          <w:sz w:val="23"/>
          <w:szCs w:val="23"/>
        </w:rPr>
        <w:t>esperienza del passato e del nostro tempo dimostra che la giustizia da sola non basta e che, anzi, può condurre alla negazione e all</w:t>
      </w:r>
      <w:r w:rsidR="00821CC0">
        <w:rPr>
          <w:rFonts w:ascii="Garamond" w:hAnsi="Garamond"/>
          <w:sz w:val="23"/>
          <w:szCs w:val="23"/>
        </w:rPr>
        <w:t>’</w:t>
      </w:r>
      <w:r w:rsidRPr="0001423B">
        <w:rPr>
          <w:rFonts w:ascii="Garamond" w:hAnsi="Garamond"/>
          <w:sz w:val="23"/>
          <w:szCs w:val="23"/>
        </w:rPr>
        <w:t xml:space="preserve">annientamento di </w:t>
      </w:r>
      <w:proofErr w:type="gramStart"/>
      <w:r w:rsidRPr="0001423B">
        <w:rPr>
          <w:rFonts w:ascii="Garamond" w:hAnsi="Garamond"/>
          <w:sz w:val="23"/>
          <w:szCs w:val="23"/>
        </w:rPr>
        <w:t>se</w:t>
      </w:r>
      <w:proofErr w:type="gramEnd"/>
      <w:r w:rsidRPr="0001423B">
        <w:rPr>
          <w:rFonts w:ascii="Garamond" w:hAnsi="Garamond"/>
          <w:sz w:val="23"/>
          <w:szCs w:val="23"/>
        </w:rPr>
        <w:t xml:space="preserve"> stessa... È stata appunto l</w:t>
      </w:r>
      <w:r w:rsidR="00821CC0">
        <w:rPr>
          <w:rFonts w:ascii="Garamond" w:hAnsi="Garamond"/>
          <w:sz w:val="23"/>
          <w:szCs w:val="23"/>
        </w:rPr>
        <w:t>’</w:t>
      </w:r>
      <w:r w:rsidRPr="0001423B">
        <w:rPr>
          <w:rFonts w:ascii="Garamond" w:hAnsi="Garamond"/>
          <w:sz w:val="23"/>
          <w:szCs w:val="23"/>
        </w:rPr>
        <w:t>esperienza storica che, fra l</w:t>
      </w:r>
      <w:r w:rsidR="00821CC0">
        <w:rPr>
          <w:rFonts w:ascii="Garamond" w:hAnsi="Garamond"/>
          <w:sz w:val="23"/>
          <w:szCs w:val="23"/>
        </w:rPr>
        <w:t>’</w:t>
      </w:r>
      <w:r w:rsidRPr="0001423B">
        <w:rPr>
          <w:rFonts w:ascii="Garamond" w:hAnsi="Garamond"/>
          <w:sz w:val="23"/>
          <w:szCs w:val="23"/>
        </w:rPr>
        <w:t>altro, ha portato a formulare l'asserzione:</w:t>
      </w:r>
      <w:r w:rsidRPr="0001423B">
        <w:rPr>
          <w:rFonts w:ascii="Garamond" w:hAnsi="Garamond"/>
          <w:i/>
          <w:iCs/>
          <w:sz w:val="23"/>
          <w:szCs w:val="23"/>
        </w:rPr>
        <w:t> </w:t>
      </w:r>
      <w:proofErr w:type="spellStart"/>
      <w:r w:rsidRPr="0001423B">
        <w:rPr>
          <w:rFonts w:ascii="Garamond" w:hAnsi="Garamond"/>
          <w:i/>
          <w:iCs/>
          <w:sz w:val="23"/>
          <w:szCs w:val="23"/>
        </w:rPr>
        <w:t>summum</w:t>
      </w:r>
      <w:proofErr w:type="spellEnd"/>
      <w:r w:rsidRPr="0001423B">
        <w:rPr>
          <w:rFonts w:ascii="Garamond" w:hAnsi="Garamond"/>
          <w:i/>
          <w:iCs/>
          <w:sz w:val="23"/>
          <w:szCs w:val="23"/>
        </w:rPr>
        <w:t xml:space="preserve"> ius, summa </w:t>
      </w:r>
      <w:proofErr w:type="spellStart"/>
      <w:r w:rsidRPr="0001423B">
        <w:rPr>
          <w:rFonts w:ascii="Garamond" w:hAnsi="Garamond"/>
          <w:i/>
          <w:iCs/>
          <w:sz w:val="23"/>
          <w:szCs w:val="23"/>
        </w:rPr>
        <w:t>iniuria</w:t>
      </w:r>
      <w:proofErr w:type="spellEnd"/>
      <w:r w:rsidRPr="0001423B">
        <w:rPr>
          <w:rFonts w:ascii="Garamond" w:hAnsi="Garamond"/>
          <w:sz w:val="23"/>
          <w:szCs w:val="23"/>
        </w:rPr>
        <w:t>»</w:t>
      </w:r>
      <w:r w:rsidR="00821CC0">
        <w:rPr>
          <w:rFonts w:ascii="Garamond" w:hAnsi="Garamond"/>
          <w:sz w:val="23"/>
          <w:szCs w:val="23"/>
        </w:rPr>
        <w:t xml:space="preserve"> (</w:t>
      </w:r>
      <w:r w:rsidR="00821CC0">
        <w:rPr>
          <w:rFonts w:ascii="Garamond" w:hAnsi="Garamond"/>
          <w:i/>
          <w:iCs/>
          <w:sz w:val="23"/>
          <w:szCs w:val="23"/>
        </w:rPr>
        <w:t>ivi</w:t>
      </w:r>
      <w:r w:rsidR="00821CC0">
        <w:rPr>
          <w:rFonts w:ascii="Garamond" w:hAnsi="Garamond"/>
          <w:sz w:val="23"/>
          <w:szCs w:val="23"/>
        </w:rPr>
        <w:t xml:space="preserve">, n. 12). </w:t>
      </w:r>
      <w:r w:rsidRPr="0001423B">
        <w:rPr>
          <w:rFonts w:ascii="Garamond" w:hAnsi="Garamond"/>
          <w:sz w:val="23"/>
          <w:szCs w:val="23"/>
        </w:rPr>
        <w:t>La giustizia, infatti, «in ogni sfera dei rapporti interumani deve subire</w:t>
      </w:r>
      <w:r w:rsidRPr="0001423B">
        <w:rPr>
          <w:rFonts w:ascii="Garamond" w:hAnsi="Garamond"/>
          <w:i/>
          <w:iCs/>
          <w:sz w:val="23"/>
          <w:szCs w:val="23"/>
        </w:rPr>
        <w:t> per così dire una notevole “correzione”</w:t>
      </w:r>
      <w:r w:rsidRPr="0001423B">
        <w:rPr>
          <w:rFonts w:ascii="Garamond" w:hAnsi="Garamond"/>
          <w:sz w:val="23"/>
          <w:szCs w:val="23"/>
        </w:rPr>
        <w:t> da parte di quell</w:t>
      </w:r>
      <w:r w:rsidR="00821CC0">
        <w:rPr>
          <w:rFonts w:ascii="Garamond" w:hAnsi="Garamond"/>
          <w:sz w:val="23"/>
          <w:szCs w:val="23"/>
        </w:rPr>
        <w:t>’</w:t>
      </w:r>
      <w:r w:rsidRPr="0001423B">
        <w:rPr>
          <w:rFonts w:ascii="Garamond" w:hAnsi="Garamond"/>
          <w:sz w:val="23"/>
          <w:szCs w:val="23"/>
        </w:rPr>
        <w:t xml:space="preserve">amore, il quale – come proclama </w:t>
      </w:r>
      <w:r w:rsidR="00821CC0">
        <w:rPr>
          <w:rFonts w:ascii="Garamond" w:hAnsi="Garamond"/>
          <w:sz w:val="23"/>
          <w:szCs w:val="23"/>
        </w:rPr>
        <w:t>s</w:t>
      </w:r>
      <w:r w:rsidRPr="0001423B">
        <w:rPr>
          <w:rFonts w:ascii="Garamond" w:hAnsi="Garamond"/>
          <w:sz w:val="23"/>
          <w:szCs w:val="23"/>
        </w:rPr>
        <w:t>an Paolo – “è paziente” e “benigno” o, in altre parole, porta in sé i caratteri</w:t>
      </w:r>
      <w:r w:rsidRPr="0001423B">
        <w:rPr>
          <w:rFonts w:ascii="Garamond" w:hAnsi="Garamond"/>
          <w:i/>
          <w:iCs/>
          <w:sz w:val="23"/>
          <w:szCs w:val="23"/>
        </w:rPr>
        <w:t> dell</w:t>
      </w:r>
      <w:r w:rsidR="00821CC0">
        <w:rPr>
          <w:rFonts w:ascii="Garamond" w:hAnsi="Garamond"/>
          <w:i/>
          <w:iCs/>
          <w:sz w:val="23"/>
          <w:szCs w:val="23"/>
        </w:rPr>
        <w:t>’</w:t>
      </w:r>
      <w:r w:rsidRPr="0001423B">
        <w:rPr>
          <w:rFonts w:ascii="Garamond" w:hAnsi="Garamond"/>
          <w:i/>
          <w:iCs/>
          <w:sz w:val="23"/>
          <w:szCs w:val="23"/>
        </w:rPr>
        <w:t>amore misericordioso</w:t>
      </w:r>
      <w:r w:rsidRPr="0001423B">
        <w:rPr>
          <w:rFonts w:ascii="Garamond" w:hAnsi="Garamond"/>
          <w:sz w:val="23"/>
          <w:szCs w:val="23"/>
        </w:rPr>
        <w:t>, tanto essenziali per il Vangelo e per il cristianesimo»</w:t>
      </w:r>
      <w:r w:rsidR="00821CC0">
        <w:rPr>
          <w:rFonts w:ascii="Garamond" w:hAnsi="Garamond"/>
          <w:sz w:val="23"/>
          <w:szCs w:val="23"/>
        </w:rPr>
        <w:t xml:space="preserve"> (</w:t>
      </w:r>
      <w:r w:rsidR="00821CC0">
        <w:rPr>
          <w:rFonts w:ascii="Garamond" w:hAnsi="Garamond"/>
          <w:i/>
          <w:iCs/>
          <w:sz w:val="23"/>
          <w:szCs w:val="23"/>
        </w:rPr>
        <w:t>ivi</w:t>
      </w:r>
      <w:r w:rsidR="00821CC0">
        <w:rPr>
          <w:rFonts w:ascii="Garamond" w:hAnsi="Garamond"/>
          <w:sz w:val="23"/>
          <w:szCs w:val="23"/>
        </w:rPr>
        <w:t xml:space="preserve">, n. 14; cfr. </w:t>
      </w:r>
      <w:r w:rsidR="00821CC0">
        <w:rPr>
          <w:rFonts w:ascii="Garamond" w:hAnsi="Garamond"/>
          <w:i/>
          <w:iCs/>
          <w:sz w:val="23"/>
          <w:szCs w:val="23"/>
        </w:rPr>
        <w:t xml:space="preserve">CCC </w:t>
      </w:r>
      <w:r w:rsidR="00821CC0">
        <w:rPr>
          <w:rFonts w:ascii="Garamond" w:hAnsi="Garamond"/>
          <w:sz w:val="23"/>
          <w:szCs w:val="23"/>
        </w:rPr>
        <w:t xml:space="preserve">2212). </w:t>
      </w:r>
    </w:p>
    <w:p w14:paraId="72F05F06" w14:textId="77777777" w:rsidR="00724450" w:rsidRPr="00724450" w:rsidRDefault="00724450" w:rsidP="0001423B">
      <w:pPr>
        <w:tabs>
          <w:tab w:val="left" w:pos="567"/>
        </w:tabs>
        <w:spacing w:after="0" w:line="276" w:lineRule="auto"/>
        <w:jc w:val="both"/>
        <w:rPr>
          <w:rFonts w:ascii="Garamond" w:hAnsi="Garamond"/>
          <w:sz w:val="10"/>
          <w:szCs w:val="23"/>
        </w:rPr>
      </w:pPr>
    </w:p>
    <w:p w14:paraId="775AD020" w14:textId="28C9B0A2" w:rsidR="0001423B" w:rsidRDefault="0001423B" w:rsidP="0001423B">
      <w:pPr>
        <w:tabs>
          <w:tab w:val="left" w:pos="567"/>
        </w:tabs>
        <w:spacing w:after="0" w:line="276" w:lineRule="auto"/>
        <w:jc w:val="both"/>
        <w:rPr>
          <w:rFonts w:ascii="Garamond" w:hAnsi="Garamond"/>
          <w:sz w:val="23"/>
          <w:szCs w:val="23"/>
        </w:rPr>
      </w:pPr>
      <w:r>
        <w:rPr>
          <w:rFonts w:ascii="Garamond" w:hAnsi="Garamond"/>
          <w:sz w:val="23"/>
          <w:szCs w:val="23"/>
        </w:rPr>
        <w:tab/>
      </w:r>
      <w:r w:rsidRPr="0001423B">
        <w:rPr>
          <w:rFonts w:ascii="Garamond" w:hAnsi="Garamond"/>
          <w:sz w:val="23"/>
          <w:szCs w:val="23"/>
        </w:rPr>
        <w:t>207</w:t>
      </w:r>
      <w:r w:rsidR="00821CC0">
        <w:rPr>
          <w:rFonts w:ascii="Garamond" w:hAnsi="Garamond"/>
          <w:sz w:val="23"/>
          <w:szCs w:val="23"/>
        </w:rPr>
        <w:t>.</w:t>
      </w:r>
      <w:r w:rsidRPr="0001423B">
        <w:rPr>
          <w:rFonts w:ascii="Garamond" w:hAnsi="Garamond"/>
          <w:sz w:val="23"/>
          <w:szCs w:val="23"/>
        </w:rPr>
        <w:t> </w:t>
      </w:r>
      <w:r w:rsidRPr="0001423B">
        <w:rPr>
          <w:rFonts w:ascii="Garamond" w:hAnsi="Garamond"/>
          <w:i/>
          <w:iCs/>
          <w:sz w:val="23"/>
          <w:szCs w:val="23"/>
        </w:rPr>
        <w:t>Nessuna legislazione, nessun sistema di regole o di pattuizioni riusciranno a persuadere uomini e popoli a vivere nell</w:t>
      </w:r>
      <w:r w:rsidR="00821CC0">
        <w:rPr>
          <w:rFonts w:ascii="Garamond" w:hAnsi="Garamond"/>
          <w:i/>
          <w:iCs/>
          <w:sz w:val="23"/>
          <w:szCs w:val="23"/>
        </w:rPr>
        <w:t>’</w:t>
      </w:r>
      <w:r w:rsidRPr="0001423B">
        <w:rPr>
          <w:rFonts w:ascii="Garamond" w:hAnsi="Garamond"/>
          <w:i/>
          <w:iCs/>
          <w:sz w:val="23"/>
          <w:szCs w:val="23"/>
        </w:rPr>
        <w:t>unità, nella fraternità e nella pace, nessuna argomentazione potrà superare l</w:t>
      </w:r>
      <w:r w:rsidR="00821CC0">
        <w:rPr>
          <w:rFonts w:ascii="Garamond" w:hAnsi="Garamond"/>
          <w:i/>
          <w:iCs/>
          <w:sz w:val="23"/>
          <w:szCs w:val="23"/>
        </w:rPr>
        <w:t>’</w:t>
      </w:r>
      <w:r w:rsidRPr="0001423B">
        <w:rPr>
          <w:rFonts w:ascii="Garamond" w:hAnsi="Garamond"/>
          <w:i/>
          <w:iCs/>
          <w:sz w:val="23"/>
          <w:szCs w:val="23"/>
        </w:rPr>
        <w:t>appello della carità</w:t>
      </w:r>
      <w:r w:rsidRPr="0001423B">
        <w:rPr>
          <w:rFonts w:ascii="Garamond" w:hAnsi="Garamond"/>
          <w:sz w:val="23"/>
          <w:szCs w:val="23"/>
        </w:rPr>
        <w:t>. Soltanto la carità, nella sua qualità di «</w:t>
      </w:r>
      <w:r w:rsidRPr="0001423B">
        <w:rPr>
          <w:rFonts w:ascii="Garamond" w:hAnsi="Garamond"/>
          <w:i/>
          <w:iCs/>
          <w:sz w:val="23"/>
          <w:szCs w:val="23"/>
        </w:rPr>
        <w:t xml:space="preserve">forma </w:t>
      </w:r>
      <w:proofErr w:type="spellStart"/>
      <w:r w:rsidRPr="0001423B">
        <w:rPr>
          <w:rFonts w:ascii="Garamond" w:hAnsi="Garamond"/>
          <w:i/>
          <w:iCs/>
          <w:sz w:val="23"/>
          <w:szCs w:val="23"/>
        </w:rPr>
        <w:t>virtutum</w:t>
      </w:r>
      <w:proofErr w:type="spellEnd"/>
      <w:r w:rsidRPr="0001423B">
        <w:rPr>
          <w:rFonts w:ascii="Garamond" w:hAnsi="Garamond"/>
          <w:sz w:val="23"/>
          <w:szCs w:val="23"/>
        </w:rPr>
        <w:t>»</w:t>
      </w:r>
      <w:r w:rsidR="00821CC0">
        <w:rPr>
          <w:rFonts w:ascii="Garamond" w:hAnsi="Garamond"/>
          <w:sz w:val="23"/>
          <w:szCs w:val="23"/>
        </w:rPr>
        <w:t xml:space="preserve"> (Tommaso, </w:t>
      </w:r>
      <w:r w:rsidR="00821CC0">
        <w:rPr>
          <w:rFonts w:ascii="Garamond" w:hAnsi="Garamond"/>
          <w:i/>
          <w:iCs/>
          <w:sz w:val="23"/>
          <w:szCs w:val="23"/>
        </w:rPr>
        <w:t xml:space="preserve">Summa </w:t>
      </w:r>
      <w:proofErr w:type="spellStart"/>
      <w:r w:rsidR="00821CC0">
        <w:rPr>
          <w:rFonts w:ascii="Garamond" w:hAnsi="Garamond"/>
          <w:i/>
          <w:iCs/>
          <w:sz w:val="23"/>
          <w:szCs w:val="23"/>
        </w:rPr>
        <w:t>th.</w:t>
      </w:r>
      <w:proofErr w:type="spellEnd"/>
      <w:r w:rsidR="00821CC0">
        <w:rPr>
          <w:rFonts w:ascii="Garamond" w:hAnsi="Garamond"/>
          <w:i/>
          <w:iCs/>
          <w:sz w:val="23"/>
          <w:szCs w:val="23"/>
        </w:rPr>
        <w:t xml:space="preserve"> </w:t>
      </w:r>
      <w:r w:rsidR="00821CC0">
        <w:rPr>
          <w:rFonts w:ascii="Garamond" w:hAnsi="Garamond"/>
          <w:sz w:val="23"/>
          <w:szCs w:val="23"/>
        </w:rPr>
        <w:t xml:space="preserve">II-II, q. 23 a. 8; </w:t>
      </w:r>
      <w:r w:rsidR="00821CC0">
        <w:rPr>
          <w:rFonts w:ascii="Garamond" w:hAnsi="Garamond"/>
          <w:i/>
          <w:iCs/>
          <w:sz w:val="23"/>
          <w:szCs w:val="23"/>
        </w:rPr>
        <w:t xml:space="preserve">CCC </w:t>
      </w:r>
      <w:r w:rsidR="00821CC0">
        <w:rPr>
          <w:rFonts w:ascii="Garamond" w:hAnsi="Garamond"/>
          <w:sz w:val="23"/>
          <w:szCs w:val="23"/>
        </w:rPr>
        <w:t xml:space="preserve">1827), </w:t>
      </w:r>
      <w:r w:rsidRPr="0001423B">
        <w:rPr>
          <w:rFonts w:ascii="Garamond" w:hAnsi="Garamond"/>
          <w:sz w:val="23"/>
          <w:szCs w:val="23"/>
        </w:rPr>
        <w:t>può animare e plasmare l</w:t>
      </w:r>
      <w:r w:rsidR="00821CC0">
        <w:rPr>
          <w:rFonts w:ascii="Garamond" w:hAnsi="Garamond"/>
          <w:sz w:val="23"/>
          <w:szCs w:val="23"/>
        </w:rPr>
        <w:t>’</w:t>
      </w:r>
      <w:r w:rsidRPr="0001423B">
        <w:rPr>
          <w:rFonts w:ascii="Garamond" w:hAnsi="Garamond"/>
          <w:sz w:val="23"/>
          <w:szCs w:val="23"/>
        </w:rPr>
        <w:t>agire sociale in direzione della pace nel contesto di un mondo sempre più complesso. Affinché tutto ciò avvenga, occorre però che si provveda a mostrare la carità non solo come ispiratrice dell</w:t>
      </w:r>
      <w:r w:rsidR="00821CC0">
        <w:rPr>
          <w:rFonts w:ascii="Garamond" w:hAnsi="Garamond"/>
          <w:sz w:val="23"/>
          <w:szCs w:val="23"/>
        </w:rPr>
        <w:t>’</w:t>
      </w:r>
      <w:r w:rsidRPr="0001423B">
        <w:rPr>
          <w:rFonts w:ascii="Garamond" w:hAnsi="Garamond"/>
          <w:sz w:val="23"/>
          <w:szCs w:val="23"/>
        </w:rPr>
        <w:t>azione individuale, ma anche come forza capace di suscitare nuove vie per affrontare i problemi del mondo d</w:t>
      </w:r>
      <w:r w:rsidR="00821CC0">
        <w:rPr>
          <w:rFonts w:ascii="Garamond" w:hAnsi="Garamond"/>
          <w:sz w:val="23"/>
          <w:szCs w:val="23"/>
        </w:rPr>
        <w:t>’</w:t>
      </w:r>
      <w:r w:rsidRPr="0001423B">
        <w:rPr>
          <w:rFonts w:ascii="Garamond" w:hAnsi="Garamond"/>
          <w:sz w:val="23"/>
          <w:szCs w:val="23"/>
        </w:rPr>
        <w:t>oggi e per rinnovare profondamente dall</w:t>
      </w:r>
      <w:r w:rsidR="00821CC0">
        <w:rPr>
          <w:rFonts w:ascii="Garamond" w:hAnsi="Garamond"/>
          <w:sz w:val="23"/>
          <w:szCs w:val="23"/>
        </w:rPr>
        <w:t>’</w:t>
      </w:r>
      <w:r w:rsidRPr="0001423B">
        <w:rPr>
          <w:rFonts w:ascii="Garamond" w:hAnsi="Garamond"/>
          <w:sz w:val="23"/>
          <w:szCs w:val="23"/>
        </w:rPr>
        <w:t>interno strutture, organizzazioni sociali, ordinamenti giuridici. In questa prospettiva la carità diventa</w:t>
      </w:r>
      <w:r w:rsidRPr="0001423B">
        <w:rPr>
          <w:rFonts w:ascii="Garamond" w:hAnsi="Garamond"/>
          <w:i/>
          <w:iCs/>
          <w:sz w:val="23"/>
          <w:szCs w:val="23"/>
        </w:rPr>
        <w:t> carità sociale e politica</w:t>
      </w:r>
      <w:r w:rsidRPr="0001423B">
        <w:rPr>
          <w:rFonts w:ascii="Garamond" w:hAnsi="Garamond"/>
          <w:sz w:val="23"/>
          <w:szCs w:val="23"/>
        </w:rPr>
        <w:t>: la carità sociale ci fa amare il bene comune</w:t>
      </w:r>
      <w:r w:rsidR="00821CC0">
        <w:rPr>
          <w:rFonts w:ascii="Garamond" w:hAnsi="Garamond"/>
          <w:sz w:val="23"/>
          <w:szCs w:val="23"/>
        </w:rPr>
        <w:t xml:space="preserve"> (cfr. Paolo VI)</w:t>
      </w:r>
      <w:r w:rsidRPr="0001423B">
        <w:rPr>
          <w:rFonts w:ascii="Garamond" w:hAnsi="Garamond"/>
          <w:sz w:val="23"/>
          <w:szCs w:val="23"/>
        </w:rPr>
        <w:t> e fa cercare effettivamente il bene di tutte le persone, considerate non solo individualmente, ma anche nella dimensione sociale che le unisce.</w:t>
      </w:r>
    </w:p>
    <w:p w14:paraId="48F40EBE" w14:textId="0420AEA6" w:rsidR="00724450" w:rsidRPr="00724450" w:rsidRDefault="00724450" w:rsidP="0001423B">
      <w:pPr>
        <w:tabs>
          <w:tab w:val="left" w:pos="567"/>
        </w:tabs>
        <w:spacing w:after="0" w:line="276" w:lineRule="auto"/>
        <w:jc w:val="both"/>
        <w:rPr>
          <w:rFonts w:ascii="Garamond" w:hAnsi="Garamond"/>
          <w:sz w:val="10"/>
          <w:szCs w:val="23"/>
        </w:rPr>
      </w:pPr>
    </w:p>
    <w:p w14:paraId="780AA773" w14:textId="3CF32185" w:rsidR="00B86720" w:rsidRPr="006A7B22" w:rsidRDefault="0001423B" w:rsidP="006A7B22">
      <w:pPr>
        <w:tabs>
          <w:tab w:val="left" w:pos="567"/>
        </w:tabs>
        <w:spacing w:after="0" w:line="276" w:lineRule="auto"/>
        <w:jc w:val="both"/>
        <w:rPr>
          <w:rFonts w:ascii="Garamond" w:hAnsi="Garamond"/>
          <w:sz w:val="23"/>
          <w:szCs w:val="23"/>
        </w:rPr>
      </w:pPr>
      <w:r>
        <w:rPr>
          <w:rFonts w:ascii="Garamond" w:hAnsi="Garamond"/>
          <w:sz w:val="23"/>
          <w:szCs w:val="23"/>
        </w:rPr>
        <w:tab/>
      </w:r>
      <w:r w:rsidRPr="0001423B">
        <w:rPr>
          <w:rFonts w:ascii="Garamond" w:hAnsi="Garamond"/>
          <w:sz w:val="23"/>
          <w:szCs w:val="23"/>
        </w:rPr>
        <w:t>208</w:t>
      </w:r>
      <w:r w:rsidR="00821CC0">
        <w:rPr>
          <w:rFonts w:ascii="Garamond" w:hAnsi="Garamond"/>
          <w:sz w:val="23"/>
          <w:szCs w:val="23"/>
        </w:rPr>
        <w:t>.</w:t>
      </w:r>
      <w:r w:rsidRPr="0001423B">
        <w:rPr>
          <w:rFonts w:ascii="Garamond" w:hAnsi="Garamond"/>
          <w:sz w:val="23"/>
          <w:szCs w:val="23"/>
        </w:rPr>
        <w:t> </w:t>
      </w:r>
      <w:r w:rsidRPr="0001423B">
        <w:rPr>
          <w:rFonts w:ascii="Garamond" w:hAnsi="Garamond"/>
          <w:i/>
          <w:iCs/>
          <w:sz w:val="23"/>
          <w:szCs w:val="23"/>
        </w:rPr>
        <w:t>La carità sociale e politica non si esaurisce nei rapporti tra le persone, ma si dispiega nella rete in cui tali rapporti si inseriscono, che è appunto la comunità sociale e politica, e su questa interviene, mirando al bene possibile per la comunità nel suo insieme</w:t>
      </w:r>
      <w:r w:rsidRPr="0001423B">
        <w:rPr>
          <w:rFonts w:ascii="Garamond" w:hAnsi="Garamond"/>
          <w:sz w:val="23"/>
          <w:szCs w:val="23"/>
        </w:rPr>
        <w:t>. Per tanti aspetti, il prossimo da amare si presenta «</w:t>
      </w:r>
      <w:r w:rsidRPr="0001423B">
        <w:rPr>
          <w:rFonts w:ascii="Garamond" w:hAnsi="Garamond"/>
          <w:i/>
          <w:iCs/>
          <w:sz w:val="23"/>
          <w:szCs w:val="23"/>
        </w:rPr>
        <w:t>in società</w:t>
      </w:r>
      <w:r w:rsidRPr="0001423B">
        <w:rPr>
          <w:rFonts w:ascii="Garamond" w:hAnsi="Garamond"/>
          <w:sz w:val="23"/>
          <w:szCs w:val="23"/>
        </w:rPr>
        <w:t xml:space="preserve">», così che amarlo realmente, sovvenire al suo bisogno o alla sua indigenza può voler dire qualcosa di diverso dal bene che gli si può volere sul piano puramente </w:t>
      </w:r>
      <w:proofErr w:type="gramStart"/>
      <w:r w:rsidRPr="0001423B">
        <w:rPr>
          <w:rFonts w:ascii="Garamond" w:hAnsi="Garamond"/>
          <w:sz w:val="23"/>
          <w:szCs w:val="23"/>
        </w:rPr>
        <w:t>inter-individuale</w:t>
      </w:r>
      <w:proofErr w:type="gramEnd"/>
      <w:r w:rsidRPr="0001423B">
        <w:rPr>
          <w:rFonts w:ascii="Garamond" w:hAnsi="Garamond"/>
          <w:sz w:val="23"/>
          <w:szCs w:val="23"/>
        </w:rPr>
        <w:t>:</w:t>
      </w:r>
      <w:r w:rsidRPr="0001423B">
        <w:rPr>
          <w:rFonts w:ascii="Garamond" w:hAnsi="Garamond"/>
          <w:i/>
          <w:iCs/>
          <w:sz w:val="23"/>
          <w:szCs w:val="23"/>
        </w:rPr>
        <w:t> amarlo sul piano sociale significa, a seconda delle situazioni, avvalersi delle mediazioni sociali per migliorare la sua vita oppure rimuovere i fattori sociali che causano la sua indigenza</w:t>
      </w:r>
      <w:r w:rsidRPr="0001423B">
        <w:rPr>
          <w:rFonts w:ascii="Garamond" w:hAnsi="Garamond"/>
          <w:sz w:val="23"/>
          <w:szCs w:val="23"/>
        </w:rPr>
        <w:t>. È indubbiamente un atto di carità l</w:t>
      </w:r>
      <w:r w:rsidR="00821CC0">
        <w:rPr>
          <w:rFonts w:ascii="Garamond" w:hAnsi="Garamond"/>
          <w:sz w:val="23"/>
          <w:szCs w:val="23"/>
        </w:rPr>
        <w:t>’</w:t>
      </w:r>
      <w:r w:rsidRPr="0001423B">
        <w:rPr>
          <w:rFonts w:ascii="Garamond" w:hAnsi="Garamond"/>
          <w:sz w:val="23"/>
          <w:szCs w:val="23"/>
        </w:rPr>
        <w:t>opera di misericordia con cui si risponde</w:t>
      </w:r>
      <w:r w:rsidRPr="0001423B">
        <w:rPr>
          <w:rFonts w:ascii="Garamond" w:hAnsi="Garamond"/>
          <w:i/>
          <w:iCs/>
          <w:sz w:val="23"/>
          <w:szCs w:val="23"/>
        </w:rPr>
        <w:t> qui e ora </w:t>
      </w:r>
      <w:r w:rsidRPr="0001423B">
        <w:rPr>
          <w:rFonts w:ascii="Garamond" w:hAnsi="Garamond"/>
          <w:sz w:val="23"/>
          <w:szCs w:val="23"/>
        </w:rPr>
        <w:t>ad un bisogno reale ed impellente del prossimo, ma è un atto di carità altrettanto indispensabile l</w:t>
      </w:r>
      <w:r w:rsidR="00821CC0">
        <w:rPr>
          <w:rFonts w:ascii="Garamond" w:hAnsi="Garamond"/>
          <w:sz w:val="23"/>
          <w:szCs w:val="23"/>
        </w:rPr>
        <w:t>’</w:t>
      </w:r>
      <w:r w:rsidRPr="0001423B">
        <w:rPr>
          <w:rFonts w:ascii="Garamond" w:hAnsi="Garamond"/>
          <w:sz w:val="23"/>
          <w:szCs w:val="23"/>
        </w:rPr>
        <w:t>impegno finalizzato ad</w:t>
      </w:r>
      <w:r w:rsidRPr="0001423B">
        <w:rPr>
          <w:rFonts w:ascii="Garamond" w:hAnsi="Garamond"/>
          <w:i/>
          <w:iCs/>
          <w:sz w:val="23"/>
          <w:szCs w:val="23"/>
        </w:rPr>
        <w:t> organizzare e strutturare la società</w:t>
      </w:r>
      <w:r w:rsidRPr="0001423B">
        <w:rPr>
          <w:rFonts w:ascii="Garamond" w:hAnsi="Garamond"/>
          <w:sz w:val="23"/>
          <w:szCs w:val="23"/>
        </w:rPr>
        <w:t> in modo che il prossimo non abbia a trovarsi nella miseria, soprattutto quando questa diventa la situazione in cui si dibatte uno sterminato numero di persone e perfino interi popoli, situazione che assume, oggi, le proporzioni di una vera e propria </w:t>
      </w:r>
      <w:r w:rsidRPr="0001423B">
        <w:rPr>
          <w:rFonts w:ascii="Garamond" w:hAnsi="Garamond"/>
          <w:i/>
          <w:iCs/>
          <w:sz w:val="23"/>
          <w:szCs w:val="23"/>
        </w:rPr>
        <w:t>questione sociale mondiale</w:t>
      </w:r>
      <w:r w:rsidRPr="0001423B">
        <w:rPr>
          <w:rFonts w:ascii="Garamond" w:hAnsi="Garamond"/>
          <w:sz w:val="23"/>
          <w:szCs w:val="23"/>
        </w:rPr>
        <w:t>.</w:t>
      </w:r>
    </w:p>
    <w:p w14:paraId="3E4D0C6D" w14:textId="74D8D385" w:rsidR="0001423B" w:rsidRDefault="0001423B">
      <w:pPr>
        <w:rPr>
          <w:rFonts w:ascii="Garamond" w:hAnsi="Garamond"/>
          <w:b/>
          <w:bCs/>
          <w:sz w:val="24"/>
        </w:rPr>
      </w:pPr>
    </w:p>
    <w:p w14:paraId="1EF96100" w14:textId="20C19A66" w:rsidR="00B127AD" w:rsidRPr="00385025" w:rsidRDefault="00B86720" w:rsidP="00B127AD">
      <w:pPr>
        <w:spacing w:after="0" w:line="276" w:lineRule="auto"/>
        <w:jc w:val="both"/>
        <w:rPr>
          <w:rFonts w:ascii="Garamond" w:hAnsi="Garamond"/>
          <w:b/>
          <w:bCs/>
          <w:sz w:val="24"/>
        </w:rPr>
      </w:pPr>
      <w:r>
        <w:rPr>
          <w:rFonts w:ascii="Garamond" w:hAnsi="Garamond"/>
          <w:b/>
          <w:bCs/>
          <w:sz w:val="24"/>
        </w:rPr>
        <w:lastRenderedPageBreak/>
        <w:t>2</w:t>
      </w:r>
      <w:r w:rsidR="00B127AD" w:rsidRPr="00385025">
        <w:rPr>
          <w:rFonts w:ascii="Garamond" w:hAnsi="Garamond"/>
          <w:b/>
          <w:bCs/>
          <w:sz w:val="24"/>
        </w:rPr>
        <w:t xml:space="preserve">. </w:t>
      </w:r>
      <w:r w:rsidR="00B127AD" w:rsidRPr="00385025">
        <w:rPr>
          <w:rFonts w:ascii="Garamond" w:hAnsi="Garamond"/>
          <w:b/>
          <w:bCs/>
          <w:smallCaps/>
          <w:sz w:val="24"/>
        </w:rPr>
        <w:t>Benedetto XVI</w:t>
      </w:r>
      <w:r w:rsidR="00B127AD" w:rsidRPr="00385025">
        <w:rPr>
          <w:rFonts w:ascii="Garamond" w:hAnsi="Garamond"/>
          <w:b/>
          <w:bCs/>
          <w:sz w:val="24"/>
        </w:rPr>
        <w:t xml:space="preserve">, </w:t>
      </w:r>
      <w:r w:rsidR="00B127AD" w:rsidRPr="00385025">
        <w:rPr>
          <w:rFonts w:ascii="Garamond" w:hAnsi="Garamond"/>
          <w:b/>
          <w:bCs/>
          <w:i/>
          <w:iCs/>
          <w:sz w:val="24"/>
        </w:rPr>
        <w:t>Udienza</w:t>
      </w:r>
      <w:r w:rsidR="00B127AD" w:rsidRPr="00385025">
        <w:rPr>
          <w:rFonts w:ascii="Garamond" w:hAnsi="Garamond"/>
          <w:b/>
          <w:bCs/>
          <w:sz w:val="24"/>
        </w:rPr>
        <w:t xml:space="preserve">, 18 gennaio 2006, in </w:t>
      </w:r>
      <w:r w:rsidR="00B127AD" w:rsidRPr="00385025">
        <w:rPr>
          <w:rFonts w:ascii="Garamond" w:hAnsi="Garamond"/>
          <w:b/>
          <w:bCs/>
          <w:i/>
          <w:iCs/>
          <w:sz w:val="24"/>
        </w:rPr>
        <w:t xml:space="preserve">EV </w:t>
      </w:r>
      <w:r w:rsidR="00B127AD" w:rsidRPr="00385025">
        <w:rPr>
          <w:rFonts w:ascii="Garamond" w:hAnsi="Garamond"/>
          <w:b/>
          <w:bCs/>
          <w:sz w:val="24"/>
        </w:rPr>
        <w:t>23, pp. 1012-1013</w:t>
      </w:r>
      <w:r w:rsidR="00B127AD" w:rsidRPr="00385025">
        <w:rPr>
          <w:rStyle w:val="Rimandonotaapidipagina"/>
          <w:rFonts w:ascii="Garamond" w:hAnsi="Garamond"/>
          <w:b/>
          <w:bCs/>
          <w:sz w:val="24"/>
        </w:rPr>
        <w:footnoteReference w:id="1"/>
      </w:r>
      <w:r w:rsidR="00B127AD" w:rsidRPr="00385025">
        <w:rPr>
          <w:rFonts w:ascii="Garamond" w:hAnsi="Garamond"/>
          <w:b/>
          <w:bCs/>
          <w:sz w:val="24"/>
        </w:rPr>
        <w:t xml:space="preserve"> </w:t>
      </w:r>
    </w:p>
    <w:p w14:paraId="7ED991C1" w14:textId="77777777" w:rsidR="00B127AD" w:rsidRPr="00385025" w:rsidRDefault="00B127AD" w:rsidP="00B127AD">
      <w:pPr>
        <w:spacing w:after="0" w:line="276" w:lineRule="auto"/>
        <w:jc w:val="both"/>
        <w:rPr>
          <w:rFonts w:ascii="Garamond" w:hAnsi="Garamond"/>
          <w:b/>
          <w:bCs/>
          <w:sz w:val="16"/>
        </w:rPr>
      </w:pPr>
    </w:p>
    <w:p w14:paraId="725F3946" w14:textId="2E55B1AA" w:rsidR="00B127AD" w:rsidRPr="00385025" w:rsidRDefault="00385025" w:rsidP="00385025">
      <w:pPr>
        <w:tabs>
          <w:tab w:val="left" w:pos="567"/>
        </w:tabs>
        <w:spacing w:after="0" w:line="276" w:lineRule="auto"/>
        <w:jc w:val="both"/>
        <w:rPr>
          <w:rFonts w:ascii="Garamond" w:hAnsi="Garamond" w:cs="Arial"/>
          <w:sz w:val="23"/>
          <w:szCs w:val="23"/>
        </w:rPr>
      </w:pPr>
      <w:r>
        <w:rPr>
          <w:rFonts w:ascii="Garamond" w:hAnsi="Garamond" w:cs="Arial"/>
          <w:sz w:val="23"/>
          <w:szCs w:val="23"/>
        </w:rPr>
        <w:tab/>
        <w:t xml:space="preserve">[…] </w:t>
      </w:r>
      <w:r w:rsidR="00B127AD" w:rsidRPr="00385025">
        <w:rPr>
          <w:rFonts w:ascii="Garamond" w:hAnsi="Garamond" w:cs="Arial"/>
          <w:sz w:val="23"/>
          <w:szCs w:val="23"/>
        </w:rPr>
        <w:t xml:space="preserve">In questa </w:t>
      </w:r>
      <w:r>
        <w:rPr>
          <w:rFonts w:ascii="Garamond" w:hAnsi="Garamond" w:cs="Arial"/>
          <w:sz w:val="23"/>
          <w:szCs w:val="23"/>
        </w:rPr>
        <w:t>e</w:t>
      </w:r>
      <w:r w:rsidR="00B127AD" w:rsidRPr="00385025">
        <w:rPr>
          <w:rFonts w:ascii="Garamond" w:hAnsi="Garamond" w:cs="Arial"/>
          <w:sz w:val="23"/>
          <w:szCs w:val="23"/>
        </w:rPr>
        <w:t xml:space="preserve">nciclica vorrei mostrare il concetto di amore nelle sue diverse dimensioni. Oggi, nella terminologia che si conosce, </w:t>
      </w:r>
      <w:r>
        <w:rPr>
          <w:rFonts w:ascii="Garamond" w:hAnsi="Garamond" w:cs="Arial"/>
          <w:sz w:val="23"/>
          <w:szCs w:val="23"/>
        </w:rPr>
        <w:t>“</w:t>
      </w:r>
      <w:r w:rsidR="00B127AD" w:rsidRPr="00385025">
        <w:rPr>
          <w:rFonts w:ascii="Garamond" w:hAnsi="Garamond" w:cs="Arial"/>
          <w:sz w:val="23"/>
          <w:szCs w:val="23"/>
        </w:rPr>
        <w:t>amore</w:t>
      </w:r>
      <w:r>
        <w:rPr>
          <w:rFonts w:ascii="Garamond" w:hAnsi="Garamond" w:cs="Arial"/>
          <w:sz w:val="23"/>
          <w:szCs w:val="23"/>
        </w:rPr>
        <w:t>”</w:t>
      </w:r>
      <w:r w:rsidR="00B127AD" w:rsidRPr="00385025">
        <w:rPr>
          <w:rFonts w:ascii="Garamond" w:hAnsi="Garamond" w:cs="Arial"/>
          <w:sz w:val="23"/>
          <w:szCs w:val="23"/>
        </w:rPr>
        <w:t xml:space="preserve"> appare spesso molto lontano da quanto pensa un cristiano se parla di carità. Da parte mia, vorrei mostrare che si tratta di un unico movimento con diverse dimensioni. L</w:t>
      </w:r>
      <w:r>
        <w:rPr>
          <w:rFonts w:ascii="Garamond" w:hAnsi="Garamond" w:cs="Arial"/>
          <w:sz w:val="23"/>
          <w:szCs w:val="23"/>
        </w:rPr>
        <w:t>’</w:t>
      </w:r>
      <w:r w:rsidR="00B127AD" w:rsidRPr="00385025">
        <w:rPr>
          <w:rFonts w:ascii="Garamond" w:hAnsi="Garamond" w:cs="Arial"/>
          <w:i/>
          <w:iCs/>
          <w:sz w:val="23"/>
          <w:szCs w:val="23"/>
        </w:rPr>
        <w:t>eros</w:t>
      </w:r>
      <w:r w:rsidR="00B127AD" w:rsidRPr="00385025">
        <w:rPr>
          <w:rFonts w:ascii="Garamond" w:hAnsi="Garamond" w:cs="Arial"/>
          <w:sz w:val="23"/>
          <w:szCs w:val="23"/>
        </w:rPr>
        <w:t>, questo dono dell</w:t>
      </w:r>
      <w:r>
        <w:rPr>
          <w:rFonts w:ascii="Garamond" w:hAnsi="Garamond" w:cs="Arial"/>
          <w:sz w:val="23"/>
          <w:szCs w:val="23"/>
        </w:rPr>
        <w:t>’</w:t>
      </w:r>
      <w:r w:rsidR="00B127AD" w:rsidRPr="00385025">
        <w:rPr>
          <w:rFonts w:ascii="Garamond" w:hAnsi="Garamond" w:cs="Arial"/>
          <w:sz w:val="23"/>
          <w:szCs w:val="23"/>
        </w:rPr>
        <w:t>amore tra uomo e donna, viene dalla stessa fonte della bontà del Creatore, come pure la possibilità di un amore che rinuncia a sé in favore dell</w:t>
      </w:r>
      <w:r>
        <w:rPr>
          <w:rFonts w:ascii="Garamond" w:hAnsi="Garamond" w:cs="Arial"/>
          <w:sz w:val="23"/>
          <w:szCs w:val="23"/>
        </w:rPr>
        <w:t>’</w:t>
      </w:r>
      <w:r w:rsidR="00B127AD" w:rsidRPr="00385025">
        <w:rPr>
          <w:rFonts w:ascii="Garamond" w:hAnsi="Garamond" w:cs="Arial"/>
          <w:sz w:val="23"/>
          <w:szCs w:val="23"/>
        </w:rPr>
        <w:t>altro. L</w:t>
      </w:r>
      <w:r>
        <w:rPr>
          <w:rFonts w:ascii="Garamond" w:hAnsi="Garamond" w:cs="Arial"/>
          <w:sz w:val="23"/>
          <w:szCs w:val="23"/>
        </w:rPr>
        <w:t>’</w:t>
      </w:r>
      <w:r w:rsidR="00B127AD" w:rsidRPr="00385025">
        <w:rPr>
          <w:rFonts w:ascii="Garamond" w:hAnsi="Garamond" w:cs="Arial"/>
          <w:i/>
          <w:iCs/>
          <w:sz w:val="23"/>
          <w:szCs w:val="23"/>
        </w:rPr>
        <w:t>eros</w:t>
      </w:r>
      <w:r w:rsidR="00B127AD" w:rsidRPr="00385025">
        <w:rPr>
          <w:rFonts w:ascii="Garamond" w:hAnsi="Garamond" w:cs="Arial"/>
          <w:sz w:val="23"/>
          <w:szCs w:val="23"/>
        </w:rPr>
        <w:t xml:space="preserve"> si trasforma in </w:t>
      </w:r>
      <w:r w:rsidR="00B127AD" w:rsidRPr="00385025">
        <w:rPr>
          <w:rFonts w:ascii="Garamond" w:hAnsi="Garamond" w:cs="Arial"/>
          <w:i/>
          <w:iCs/>
          <w:sz w:val="23"/>
          <w:szCs w:val="23"/>
        </w:rPr>
        <w:t>agape</w:t>
      </w:r>
      <w:r w:rsidR="00B127AD" w:rsidRPr="00385025">
        <w:rPr>
          <w:rFonts w:ascii="Garamond" w:hAnsi="Garamond" w:cs="Arial"/>
          <w:sz w:val="23"/>
          <w:szCs w:val="23"/>
        </w:rPr>
        <w:t xml:space="preserve"> nella misura in cui i due si amano realmente e uno non cerca più </w:t>
      </w:r>
      <w:proofErr w:type="gramStart"/>
      <w:r w:rsidR="00B127AD" w:rsidRPr="00385025">
        <w:rPr>
          <w:rFonts w:ascii="Garamond" w:hAnsi="Garamond" w:cs="Arial"/>
          <w:sz w:val="23"/>
          <w:szCs w:val="23"/>
        </w:rPr>
        <w:t>se</w:t>
      </w:r>
      <w:proofErr w:type="gramEnd"/>
      <w:r w:rsidR="00B127AD" w:rsidRPr="00385025">
        <w:rPr>
          <w:rFonts w:ascii="Garamond" w:hAnsi="Garamond" w:cs="Arial"/>
          <w:sz w:val="23"/>
          <w:szCs w:val="23"/>
        </w:rPr>
        <w:t xml:space="preserve"> stesso, la sua gioia, il suo piacere, ma cerca soprattutto il bene dell</w:t>
      </w:r>
      <w:r>
        <w:rPr>
          <w:rFonts w:ascii="Garamond" w:hAnsi="Garamond" w:cs="Arial"/>
          <w:sz w:val="23"/>
          <w:szCs w:val="23"/>
        </w:rPr>
        <w:t>’</w:t>
      </w:r>
      <w:r w:rsidR="00B127AD" w:rsidRPr="00385025">
        <w:rPr>
          <w:rFonts w:ascii="Garamond" w:hAnsi="Garamond" w:cs="Arial"/>
          <w:sz w:val="23"/>
          <w:szCs w:val="23"/>
        </w:rPr>
        <w:t>altro. E così questo, che è</w:t>
      </w:r>
      <w:r>
        <w:rPr>
          <w:rFonts w:ascii="Garamond" w:hAnsi="Garamond" w:cs="Arial"/>
          <w:sz w:val="23"/>
          <w:szCs w:val="23"/>
        </w:rPr>
        <w:t xml:space="preserve"> </w:t>
      </w:r>
      <w:r>
        <w:rPr>
          <w:rFonts w:ascii="Garamond" w:hAnsi="Garamond" w:cs="Arial"/>
          <w:i/>
          <w:iCs/>
          <w:sz w:val="23"/>
          <w:szCs w:val="23"/>
        </w:rPr>
        <w:t>eros</w:t>
      </w:r>
      <w:r>
        <w:rPr>
          <w:rFonts w:ascii="Garamond" w:hAnsi="Garamond" w:cs="Arial"/>
          <w:sz w:val="23"/>
          <w:szCs w:val="23"/>
        </w:rPr>
        <w:t xml:space="preserve">, </w:t>
      </w:r>
      <w:r w:rsidR="00B127AD" w:rsidRPr="00385025">
        <w:rPr>
          <w:rFonts w:ascii="Garamond" w:hAnsi="Garamond" w:cs="Arial"/>
          <w:sz w:val="23"/>
          <w:szCs w:val="23"/>
        </w:rPr>
        <w:t xml:space="preserve">si trasforma in carità, in un cammino di purificazione, di approfondimento. Dalla famiglia propria si spalanca verso la più grande famiglia della società, verso la famiglia della Chiesa, verso la famiglia del mondo. </w:t>
      </w:r>
    </w:p>
    <w:p w14:paraId="1C40F2E5" w14:textId="7456CE91" w:rsidR="00B127AD" w:rsidRDefault="00385025" w:rsidP="00385025">
      <w:pPr>
        <w:tabs>
          <w:tab w:val="left" w:pos="567"/>
        </w:tabs>
        <w:spacing w:after="0" w:line="276" w:lineRule="auto"/>
        <w:jc w:val="both"/>
        <w:rPr>
          <w:rFonts w:ascii="Garamond" w:hAnsi="Garamond" w:cs="Arial"/>
          <w:sz w:val="23"/>
          <w:szCs w:val="23"/>
        </w:rPr>
      </w:pPr>
      <w:r>
        <w:rPr>
          <w:rFonts w:ascii="Garamond" w:hAnsi="Garamond" w:cs="Arial"/>
          <w:sz w:val="23"/>
          <w:szCs w:val="23"/>
        </w:rPr>
        <w:tab/>
      </w:r>
      <w:r w:rsidR="00B127AD" w:rsidRPr="00385025">
        <w:rPr>
          <w:rFonts w:ascii="Garamond" w:hAnsi="Garamond" w:cs="Arial"/>
          <w:sz w:val="23"/>
          <w:szCs w:val="23"/>
        </w:rPr>
        <w:t>Cerco anche di dimostrare come l</w:t>
      </w:r>
      <w:r>
        <w:rPr>
          <w:rFonts w:ascii="Garamond" w:hAnsi="Garamond" w:cs="Arial"/>
          <w:sz w:val="23"/>
          <w:szCs w:val="23"/>
        </w:rPr>
        <w:t>’</w:t>
      </w:r>
      <w:r w:rsidR="00B127AD" w:rsidRPr="00385025">
        <w:rPr>
          <w:rFonts w:ascii="Garamond" w:hAnsi="Garamond" w:cs="Arial"/>
          <w:sz w:val="23"/>
          <w:szCs w:val="23"/>
        </w:rPr>
        <w:t>atto personalissimo che ci viene da Dio</w:t>
      </w:r>
      <w:r>
        <w:rPr>
          <w:rFonts w:ascii="Garamond" w:hAnsi="Garamond" w:cs="Arial"/>
          <w:sz w:val="23"/>
          <w:szCs w:val="23"/>
        </w:rPr>
        <w:t xml:space="preserve"> […] </w:t>
      </w:r>
      <w:r w:rsidR="00B127AD" w:rsidRPr="00385025">
        <w:rPr>
          <w:rFonts w:ascii="Garamond" w:hAnsi="Garamond" w:cs="Arial"/>
          <w:sz w:val="23"/>
          <w:szCs w:val="23"/>
        </w:rPr>
        <w:t>deve anche esprimersi come atto ecclesiale, organizzativo. Se è realmente vero che la Chiesa è espressione dell</w:t>
      </w:r>
      <w:r>
        <w:rPr>
          <w:rFonts w:ascii="Garamond" w:hAnsi="Garamond" w:cs="Arial"/>
          <w:sz w:val="23"/>
          <w:szCs w:val="23"/>
        </w:rPr>
        <w:t>’</w:t>
      </w:r>
      <w:r w:rsidR="00B127AD" w:rsidRPr="00385025">
        <w:rPr>
          <w:rFonts w:ascii="Garamond" w:hAnsi="Garamond" w:cs="Arial"/>
          <w:sz w:val="23"/>
          <w:szCs w:val="23"/>
        </w:rPr>
        <w:t>amore di Dio, di quell</w:t>
      </w:r>
      <w:r>
        <w:rPr>
          <w:rFonts w:ascii="Garamond" w:hAnsi="Garamond" w:cs="Arial"/>
          <w:sz w:val="23"/>
          <w:szCs w:val="23"/>
        </w:rPr>
        <w:t>’</w:t>
      </w:r>
      <w:r w:rsidR="00B127AD" w:rsidRPr="00385025">
        <w:rPr>
          <w:rFonts w:ascii="Garamond" w:hAnsi="Garamond" w:cs="Arial"/>
          <w:sz w:val="23"/>
          <w:szCs w:val="23"/>
        </w:rPr>
        <w:t>amore che Dio ha per la sua creatura umana, dev</w:t>
      </w:r>
      <w:r>
        <w:rPr>
          <w:rFonts w:ascii="Garamond" w:hAnsi="Garamond" w:cs="Arial"/>
          <w:sz w:val="23"/>
          <w:szCs w:val="23"/>
        </w:rPr>
        <w:t>’</w:t>
      </w:r>
      <w:r w:rsidR="00B127AD" w:rsidRPr="00385025">
        <w:rPr>
          <w:rFonts w:ascii="Garamond" w:hAnsi="Garamond" w:cs="Arial"/>
          <w:sz w:val="23"/>
          <w:szCs w:val="23"/>
        </w:rPr>
        <w:t>essere anche vero che l</w:t>
      </w:r>
      <w:r>
        <w:rPr>
          <w:rFonts w:ascii="Garamond" w:hAnsi="Garamond" w:cs="Arial"/>
          <w:sz w:val="23"/>
          <w:szCs w:val="23"/>
        </w:rPr>
        <w:t>’</w:t>
      </w:r>
      <w:r w:rsidR="00B127AD" w:rsidRPr="00385025">
        <w:rPr>
          <w:rFonts w:ascii="Garamond" w:hAnsi="Garamond" w:cs="Arial"/>
          <w:sz w:val="23"/>
          <w:szCs w:val="23"/>
        </w:rPr>
        <w:t>atto fondamentale della fede che crea e unisce la Chiesa e ci dà la speranza della vita eterna e della presenza di Dio nel mondo genera un atto ecclesiale. In pratica la Chiesa</w:t>
      </w:r>
      <w:r>
        <w:rPr>
          <w:rFonts w:ascii="Garamond" w:hAnsi="Garamond" w:cs="Arial"/>
          <w:sz w:val="23"/>
          <w:szCs w:val="23"/>
        </w:rPr>
        <w:t xml:space="preserve"> – </w:t>
      </w:r>
      <w:r w:rsidR="00B127AD" w:rsidRPr="00385025">
        <w:rPr>
          <w:rFonts w:ascii="Garamond" w:hAnsi="Garamond" w:cs="Arial"/>
          <w:sz w:val="23"/>
          <w:szCs w:val="23"/>
        </w:rPr>
        <w:t>anche come Chiesa, come comunità, in modo istituzionale</w:t>
      </w:r>
      <w:r>
        <w:rPr>
          <w:rFonts w:ascii="Garamond" w:hAnsi="Garamond" w:cs="Arial"/>
          <w:sz w:val="23"/>
          <w:szCs w:val="23"/>
        </w:rPr>
        <w:t xml:space="preserve"> –</w:t>
      </w:r>
      <w:r w:rsidR="00B127AD" w:rsidRPr="00385025">
        <w:rPr>
          <w:rFonts w:ascii="Garamond" w:hAnsi="Garamond" w:cs="Arial"/>
          <w:sz w:val="23"/>
          <w:szCs w:val="23"/>
        </w:rPr>
        <w:t xml:space="preserve"> deve amare. E questa cosiddetta </w:t>
      </w:r>
      <w:r w:rsidR="00B127AD" w:rsidRPr="00385025">
        <w:rPr>
          <w:rFonts w:ascii="Garamond" w:hAnsi="Garamond" w:cs="Arial"/>
          <w:i/>
          <w:iCs/>
          <w:sz w:val="23"/>
          <w:szCs w:val="23"/>
        </w:rPr>
        <w:t>Caritas</w:t>
      </w:r>
      <w:r w:rsidR="00B127AD" w:rsidRPr="00385025">
        <w:rPr>
          <w:rFonts w:ascii="Garamond" w:hAnsi="Garamond" w:cs="Arial"/>
          <w:sz w:val="23"/>
          <w:szCs w:val="23"/>
        </w:rPr>
        <w:t xml:space="preserve"> non è una pura organizzazione, come altre organizzazioni filantropiche, ma necessaria espressione dell</w:t>
      </w:r>
      <w:r>
        <w:rPr>
          <w:rFonts w:ascii="Garamond" w:hAnsi="Garamond" w:cs="Arial"/>
          <w:sz w:val="23"/>
          <w:szCs w:val="23"/>
        </w:rPr>
        <w:t>’</w:t>
      </w:r>
      <w:r w:rsidR="00B127AD" w:rsidRPr="00385025">
        <w:rPr>
          <w:rFonts w:ascii="Garamond" w:hAnsi="Garamond" w:cs="Arial"/>
          <w:sz w:val="23"/>
          <w:szCs w:val="23"/>
        </w:rPr>
        <w:t>atto più profondo dell</w:t>
      </w:r>
      <w:r>
        <w:rPr>
          <w:rFonts w:ascii="Garamond" w:hAnsi="Garamond" w:cs="Arial"/>
          <w:sz w:val="23"/>
          <w:szCs w:val="23"/>
        </w:rPr>
        <w:t>’</w:t>
      </w:r>
      <w:r w:rsidR="00B127AD" w:rsidRPr="00385025">
        <w:rPr>
          <w:rFonts w:ascii="Garamond" w:hAnsi="Garamond" w:cs="Arial"/>
          <w:sz w:val="23"/>
          <w:szCs w:val="23"/>
        </w:rPr>
        <w:t>amore personale con cui Dio ci ha creati, suscitando nel nostro cuore la spinta verso l</w:t>
      </w:r>
      <w:r>
        <w:rPr>
          <w:rFonts w:ascii="Garamond" w:hAnsi="Garamond" w:cs="Arial"/>
          <w:sz w:val="23"/>
          <w:szCs w:val="23"/>
        </w:rPr>
        <w:t>’</w:t>
      </w:r>
      <w:r w:rsidR="00B127AD" w:rsidRPr="00385025">
        <w:rPr>
          <w:rFonts w:ascii="Garamond" w:hAnsi="Garamond" w:cs="Arial"/>
          <w:sz w:val="23"/>
          <w:szCs w:val="23"/>
        </w:rPr>
        <w:t>amore, riflesso del Dio Amore che ci rende sua immagine</w:t>
      </w:r>
      <w:r>
        <w:rPr>
          <w:rFonts w:ascii="Garamond" w:hAnsi="Garamond" w:cs="Arial"/>
          <w:sz w:val="23"/>
          <w:szCs w:val="23"/>
        </w:rPr>
        <w:t xml:space="preserve">… </w:t>
      </w:r>
    </w:p>
    <w:p w14:paraId="3ABAA6B2" w14:textId="77777777" w:rsidR="00385025" w:rsidRDefault="00385025" w:rsidP="00385025">
      <w:pPr>
        <w:tabs>
          <w:tab w:val="left" w:pos="567"/>
        </w:tabs>
        <w:spacing w:after="0" w:line="276" w:lineRule="auto"/>
        <w:jc w:val="both"/>
        <w:rPr>
          <w:rFonts w:ascii="Garamond" w:hAnsi="Garamond" w:cs="Arial"/>
          <w:sz w:val="23"/>
          <w:szCs w:val="23"/>
        </w:rPr>
      </w:pPr>
    </w:p>
    <w:p w14:paraId="18915503" w14:textId="28A680F0" w:rsidR="00385025" w:rsidRPr="00385025" w:rsidRDefault="00B86720" w:rsidP="00385025">
      <w:pPr>
        <w:tabs>
          <w:tab w:val="left" w:pos="567"/>
        </w:tabs>
        <w:spacing w:after="0" w:line="276" w:lineRule="auto"/>
        <w:jc w:val="both"/>
        <w:rPr>
          <w:rFonts w:ascii="Garamond" w:hAnsi="Garamond" w:cs="Arial"/>
          <w:b/>
          <w:bCs/>
          <w:sz w:val="24"/>
          <w:szCs w:val="23"/>
        </w:rPr>
      </w:pPr>
      <w:r>
        <w:rPr>
          <w:rFonts w:ascii="Garamond" w:hAnsi="Garamond" w:cs="Arial"/>
          <w:b/>
          <w:bCs/>
          <w:sz w:val="24"/>
          <w:szCs w:val="23"/>
        </w:rPr>
        <w:t>3</w:t>
      </w:r>
      <w:r w:rsidR="00385025" w:rsidRPr="00385025">
        <w:rPr>
          <w:rFonts w:ascii="Garamond" w:hAnsi="Garamond" w:cs="Arial"/>
          <w:b/>
          <w:bCs/>
          <w:sz w:val="24"/>
          <w:szCs w:val="23"/>
        </w:rPr>
        <w:t xml:space="preserve">. </w:t>
      </w:r>
      <w:r w:rsidR="00385025" w:rsidRPr="00385025">
        <w:rPr>
          <w:rFonts w:ascii="Garamond" w:hAnsi="Garamond" w:cs="Arial"/>
          <w:b/>
          <w:bCs/>
          <w:smallCaps/>
          <w:sz w:val="24"/>
          <w:szCs w:val="23"/>
        </w:rPr>
        <w:t>Benedetto XVI</w:t>
      </w:r>
      <w:r w:rsidR="00385025" w:rsidRPr="00385025">
        <w:rPr>
          <w:rFonts w:ascii="Garamond" w:hAnsi="Garamond" w:cs="Arial"/>
          <w:b/>
          <w:bCs/>
          <w:sz w:val="24"/>
          <w:szCs w:val="23"/>
        </w:rPr>
        <w:t xml:space="preserve">, </w:t>
      </w:r>
      <w:r w:rsidR="00385025" w:rsidRPr="00385025">
        <w:rPr>
          <w:rFonts w:ascii="Garamond" w:hAnsi="Garamond" w:cs="Arial"/>
          <w:b/>
          <w:bCs/>
          <w:i/>
          <w:iCs/>
          <w:sz w:val="24"/>
          <w:szCs w:val="23"/>
        </w:rPr>
        <w:t>All’incontro promosso dal Pont. Consiglio “</w:t>
      </w:r>
      <w:proofErr w:type="spellStart"/>
      <w:r w:rsidR="00385025" w:rsidRPr="00385025">
        <w:rPr>
          <w:rFonts w:ascii="Garamond" w:hAnsi="Garamond" w:cs="Arial"/>
          <w:b/>
          <w:bCs/>
          <w:i/>
          <w:iCs/>
          <w:sz w:val="24"/>
          <w:szCs w:val="23"/>
        </w:rPr>
        <w:t>Cor</w:t>
      </w:r>
      <w:proofErr w:type="spellEnd"/>
      <w:r w:rsidR="00385025" w:rsidRPr="00385025">
        <w:rPr>
          <w:rFonts w:ascii="Garamond" w:hAnsi="Garamond" w:cs="Arial"/>
          <w:b/>
          <w:bCs/>
          <w:i/>
          <w:iCs/>
          <w:sz w:val="24"/>
          <w:szCs w:val="23"/>
        </w:rPr>
        <w:t xml:space="preserve"> unum”</w:t>
      </w:r>
      <w:r w:rsidR="00385025" w:rsidRPr="00385025">
        <w:rPr>
          <w:rFonts w:ascii="Garamond" w:hAnsi="Garamond" w:cs="Arial"/>
          <w:b/>
          <w:bCs/>
          <w:sz w:val="24"/>
          <w:szCs w:val="23"/>
        </w:rPr>
        <w:t xml:space="preserve">, 23 gennaio 2006, in </w:t>
      </w:r>
      <w:r w:rsidR="00385025" w:rsidRPr="00385025">
        <w:rPr>
          <w:rFonts w:ascii="Garamond" w:hAnsi="Garamond" w:cs="Arial"/>
          <w:b/>
          <w:bCs/>
          <w:i/>
          <w:iCs/>
          <w:sz w:val="24"/>
          <w:szCs w:val="23"/>
        </w:rPr>
        <w:t xml:space="preserve">EV </w:t>
      </w:r>
      <w:r w:rsidR="00385025" w:rsidRPr="00385025">
        <w:rPr>
          <w:rFonts w:ascii="Garamond" w:hAnsi="Garamond" w:cs="Arial"/>
          <w:b/>
          <w:bCs/>
          <w:sz w:val="24"/>
          <w:szCs w:val="23"/>
        </w:rPr>
        <w:t>23, §§ 1631-1635</w:t>
      </w:r>
      <w:r w:rsidR="00385025">
        <w:rPr>
          <w:rStyle w:val="Rimandonotaapidipagina"/>
          <w:rFonts w:ascii="Garamond" w:hAnsi="Garamond" w:cs="Arial"/>
          <w:b/>
          <w:bCs/>
          <w:sz w:val="24"/>
          <w:szCs w:val="23"/>
        </w:rPr>
        <w:footnoteReference w:id="2"/>
      </w:r>
      <w:r w:rsidR="00385025" w:rsidRPr="00385025">
        <w:rPr>
          <w:rFonts w:ascii="Garamond" w:hAnsi="Garamond" w:cs="Arial"/>
          <w:b/>
          <w:bCs/>
          <w:sz w:val="24"/>
          <w:szCs w:val="23"/>
        </w:rPr>
        <w:t xml:space="preserve"> </w:t>
      </w:r>
    </w:p>
    <w:p w14:paraId="1E2E5034" w14:textId="77777777" w:rsidR="00B127AD" w:rsidRPr="00385025" w:rsidRDefault="00B127AD" w:rsidP="00B127AD">
      <w:pPr>
        <w:spacing w:after="0" w:line="276" w:lineRule="auto"/>
        <w:jc w:val="both"/>
        <w:rPr>
          <w:rFonts w:ascii="Garamond" w:hAnsi="Garamond"/>
          <w:sz w:val="16"/>
        </w:rPr>
      </w:pPr>
    </w:p>
    <w:p w14:paraId="0707EA63" w14:textId="11F97294" w:rsidR="00385025" w:rsidRPr="00385025" w:rsidRDefault="00385025" w:rsidP="00752770">
      <w:pPr>
        <w:tabs>
          <w:tab w:val="left" w:pos="567"/>
        </w:tabs>
        <w:spacing w:after="0" w:line="276" w:lineRule="auto"/>
        <w:ind w:right="-2"/>
        <w:jc w:val="both"/>
        <w:rPr>
          <w:rFonts w:ascii="Garamond" w:hAnsi="Garamond" w:cs="Arial"/>
          <w:sz w:val="23"/>
          <w:szCs w:val="10"/>
        </w:rPr>
      </w:pPr>
      <w:r>
        <w:rPr>
          <w:rFonts w:ascii="Garamond" w:hAnsi="Garamond" w:cs="Arial"/>
          <w:sz w:val="23"/>
          <w:szCs w:val="10"/>
        </w:rPr>
        <w:tab/>
        <w:t xml:space="preserve">[…] </w:t>
      </w:r>
      <w:r w:rsidRPr="00385025">
        <w:rPr>
          <w:rFonts w:ascii="Garamond" w:hAnsi="Garamond" w:cs="Arial"/>
          <w:sz w:val="23"/>
          <w:szCs w:val="10"/>
        </w:rPr>
        <w:t xml:space="preserve">La parola </w:t>
      </w:r>
      <w:r>
        <w:rPr>
          <w:rFonts w:ascii="Garamond" w:hAnsi="Garamond" w:cs="Arial"/>
          <w:sz w:val="23"/>
          <w:szCs w:val="10"/>
        </w:rPr>
        <w:t>“</w:t>
      </w:r>
      <w:r w:rsidRPr="00385025">
        <w:rPr>
          <w:rFonts w:ascii="Garamond" w:hAnsi="Garamond" w:cs="Arial"/>
          <w:sz w:val="23"/>
          <w:szCs w:val="10"/>
        </w:rPr>
        <w:t>amore</w:t>
      </w:r>
      <w:r>
        <w:rPr>
          <w:rFonts w:ascii="Garamond" w:hAnsi="Garamond" w:cs="Arial"/>
          <w:sz w:val="23"/>
          <w:szCs w:val="10"/>
        </w:rPr>
        <w:t>”</w:t>
      </w:r>
      <w:r w:rsidRPr="00385025">
        <w:rPr>
          <w:rFonts w:ascii="Garamond" w:hAnsi="Garamond" w:cs="Arial"/>
          <w:sz w:val="23"/>
          <w:szCs w:val="10"/>
        </w:rPr>
        <w:t xml:space="preserve"> oggi è così sciupata, così consumata e abusata che quasi si teme di lasciarla affiorare sulle proprie labbra. </w:t>
      </w:r>
      <w:proofErr w:type="gramStart"/>
      <w:r w:rsidRPr="00385025">
        <w:rPr>
          <w:rFonts w:ascii="Garamond" w:hAnsi="Garamond" w:cs="Arial"/>
          <w:sz w:val="23"/>
          <w:szCs w:val="10"/>
        </w:rPr>
        <w:t>Eppure</w:t>
      </w:r>
      <w:proofErr w:type="gramEnd"/>
      <w:r w:rsidRPr="00385025">
        <w:rPr>
          <w:rFonts w:ascii="Garamond" w:hAnsi="Garamond" w:cs="Arial"/>
          <w:sz w:val="23"/>
          <w:szCs w:val="10"/>
        </w:rPr>
        <w:t xml:space="preserve"> è una parola primordiale, espressione della realtà primordiale; noi non possiamo semplicemente abbandonarla, ma dobbiamo riprenderla, purificarla e riportarla al suo splendore originario, perché possa illuminare la nostra vita e portarla sulla retta via. È stata questa consapevolezza che mi ha indotto a scegliere l</w:t>
      </w:r>
      <w:r>
        <w:rPr>
          <w:rFonts w:ascii="Garamond" w:hAnsi="Garamond" w:cs="Arial"/>
          <w:sz w:val="23"/>
          <w:szCs w:val="10"/>
        </w:rPr>
        <w:t>’</w:t>
      </w:r>
      <w:r w:rsidRPr="00385025">
        <w:rPr>
          <w:rFonts w:ascii="Garamond" w:hAnsi="Garamond" w:cs="Arial"/>
          <w:sz w:val="23"/>
          <w:szCs w:val="10"/>
        </w:rPr>
        <w:t xml:space="preserve">amore come tema della mia prima </w:t>
      </w:r>
      <w:r>
        <w:rPr>
          <w:rFonts w:ascii="Garamond" w:hAnsi="Garamond" w:cs="Arial"/>
          <w:sz w:val="23"/>
          <w:szCs w:val="10"/>
        </w:rPr>
        <w:t>e</w:t>
      </w:r>
      <w:r w:rsidRPr="00385025">
        <w:rPr>
          <w:rFonts w:ascii="Garamond" w:hAnsi="Garamond" w:cs="Arial"/>
          <w:sz w:val="23"/>
          <w:szCs w:val="10"/>
        </w:rPr>
        <w:t>nciclica</w:t>
      </w:r>
      <w:r>
        <w:rPr>
          <w:rFonts w:ascii="Garamond" w:hAnsi="Garamond" w:cs="Arial"/>
          <w:sz w:val="23"/>
          <w:szCs w:val="10"/>
        </w:rPr>
        <w:t xml:space="preserve">. […] </w:t>
      </w:r>
      <w:r w:rsidRPr="00385025">
        <w:rPr>
          <w:rFonts w:ascii="Garamond" w:hAnsi="Garamond" w:cs="Arial"/>
          <w:sz w:val="23"/>
          <w:szCs w:val="10"/>
        </w:rPr>
        <w:t>Era mio desiderio di dare risalto alla centralità della fede in Dio - in quel Dio che ha assunto un volto umano e un cuore umano</w:t>
      </w:r>
      <w:r>
        <w:rPr>
          <w:rFonts w:ascii="Garamond" w:hAnsi="Garamond" w:cs="Arial"/>
          <w:sz w:val="23"/>
          <w:szCs w:val="10"/>
        </w:rPr>
        <w:t xml:space="preserve">. […] </w:t>
      </w:r>
      <w:r w:rsidRPr="00385025">
        <w:rPr>
          <w:rFonts w:ascii="Garamond" w:hAnsi="Garamond" w:cs="Arial"/>
          <w:sz w:val="23"/>
          <w:szCs w:val="10"/>
        </w:rPr>
        <w:t>Volevo mostrare l</w:t>
      </w:r>
      <w:r>
        <w:rPr>
          <w:rFonts w:ascii="Garamond" w:hAnsi="Garamond" w:cs="Arial"/>
          <w:sz w:val="23"/>
          <w:szCs w:val="10"/>
        </w:rPr>
        <w:t>’</w:t>
      </w:r>
      <w:r w:rsidRPr="00385025">
        <w:rPr>
          <w:rFonts w:ascii="Garamond" w:hAnsi="Garamond" w:cs="Arial"/>
          <w:sz w:val="23"/>
          <w:szCs w:val="10"/>
        </w:rPr>
        <w:t xml:space="preserve">umanità della fede, di cui fa parte </w:t>
      </w:r>
      <w:r>
        <w:rPr>
          <w:rFonts w:ascii="Garamond" w:hAnsi="Garamond" w:cs="Arial"/>
          <w:sz w:val="23"/>
          <w:szCs w:val="10"/>
        </w:rPr>
        <w:t>l’</w:t>
      </w:r>
      <w:r>
        <w:rPr>
          <w:rFonts w:ascii="Garamond" w:hAnsi="Garamond" w:cs="Arial"/>
          <w:i/>
          <w:iCs/>
          <w:sz w:val="23"/>
          <w:szCs w:val="10"/>
        </w:rPr>
        <w:t>eros</w:t>
      </w:r>
      <w:r>
        <w:rPr>
          <w:rFonts w:ascii="Garamond" w:hAnsi="Garamond" w:cs="Arial"/>
          <w:sz w:val="23"/>
          <w:szCs w:val="10"/>
        </w:rPr>
        <w:t xml:space="preserve">: </w:t>
      </w:r>
      <w:r w:rsidRPr="00385025">
        <w:rPr>
          <w:rFonts w:ascii="Garamond" w:hAnsi="Garamond" w:cs="Arial"/>
          <w:sz w:val="23"/>
          <w:szCs w:val="10"/>
        </w:rPr>
        <w:t xml:space="preserve">il </w:t>
      </w:r>
      <w:r>
        <w:rPr>
          <w:rFonts w:ascii="Garamond" w:hAnsi="Garamond" w:cs="Arial"/>
          <w:sz w:val="23"/>
          <w:szCs w:val="10"/>
        </w:rPr>
        <w:t xml:space="preserve">sì </w:t>
      </w:r>
      <w:r w:rsidRPr="00385025">
        <w:rPr>
          <w:rFonts w:ascii="Garamond" w:hAnsi="Garamond" w:cs="Arial"/>
          <w:sz w:val="23"/>
          <w:szCs w:val="10"/>
        </w:rPr>
        <w:t>dell</w:t>
      </w:r>
      <w:r>
        <w:rPr>
          <w:rFonts w:ascii="Garamond" w:hAnsi="Garamond" w:cs="Arial"/>
          <w:sz w:val="23"/>
          <w:szCs w:val="10"/>
        </w:rPr>
        <w:t>’</w:t>
      </w:r>
      <w:r w:rsidRPr="00385025">
        <w:rPr>
          <w:rFonts w:ascii="Garamond" w:hAnsi="Garamond" w:cs="Arial"/>
          <w:sz w:val="23"/>
          <w:szCs w:val="10"/>
        </w:rPr>
        <w:t xml:space="preserve">uomo alla sua corporeità creata da Dio, un </w:t>
      </w:r>
      <w:r>
        <w:rPr>
          <w:rFonts w:ascii="Garamond" w:hAnsi="Garamond" w:cs="Arial"/>
          <w:sz w:val="23"/>
          <w:szCs w:val="10"/>
        </w:rPr>
        <w:t xml:space="preserve">sì </w:t>
      </w:r>
      <w:r w:rsidRPr="00385025">
        <w:rPr>
          <w:rFonts w:ascii="Garamond" w:hAnsi="Garamond" w:cs="Arial"/>
          <w:sz w:val="23"/>
          <w:szCs w:val="10"/>
        </w:rPr>
        <w:t xml:space="preserve">che nel matrimonio indissolubile tra uomo e donna trova la sua forma radicata nella creazione. E lì avviene anche che </w:t>
      </w:r>
      <w:r w:rsidR="00752770">
        <w:rPr>
          <w:rFonts w:ascii="Garamond" w:hAnsi="Garamond" w:cs="Arial"/>
          <w:sz w:val="23"/>
          <w:szCs w:val="10"/>
        </w:rPr>
        <w:t>l’</w:t>
      </w:r>
      <w:r w:rsidR="00752770">
        <w:rPr>
          <w:rFonts w:ascii="Garamond" w:hAnsi="Garamond" w:cs="Arial"/>
          <w:i/>
          <w:iCs/>
          <w:sz w:val="23"/>
          <w:szCs w:val="10"/>
        </w:rPr>
        <w:t xml:space="preserve">eros </w:t>
      </w:r>
      <w:r w:rsidRPr="00385025">
        <w:rPr>
          <w:rFonts w:ascii="Garamond" w:hAnsi="Garamond" w:cs="Arial"/>
          <w:sz w:val="23"/>
          <w:szCs w:val="10"/>
        </w:rPr>
        <w:t>si trasforma in </w:t>
      </w:r>
      <w:r w:rsidRPr="00752770">
        <w:rPr>
          <w:rFonts w:ascii="Garamond" w:hAnsi="Garamond" w:cs="Arial"/>
          <w:i/>
          <w:iCs/>
          <w:sz w:val="23"/>
          <w:szCs w:val="10"/>
        </w:rPr>
        <w:t>agape</w:t>
      </w:r>
      <w:r w:rsidRPr="00385025">
        <w:rPr>
          <w:rFonts w:ascii="Garamond" w:hAnsi="Garamond" w:cs="Arial"/>
          <w:sz w:val="23"/>
          <w:szCs w:val="10"/>
        </w:rPr>
        <w:t> - che l</w:t>
      </w:r>
      <w:r w:rsidR="00752770">
        <w:rPr>
          <w:rFonts w:ascii="Garamond" w:hAnsi="Garamond" w:cs="Arial"/>
          <w:sz w:val="23"/>
          <w:szCs w:val="10"/>
        </w:rPr>
        <w:t>’</w:t>
      </w:r>
      <w:r w:rsidRPr="00385025">
        <w:rPr>
          <w:rFonts w:ascii="Garamond" w:hAnsi="Garamond" w:cs="Arial"/>
          <w:sz w:val="23"/>
          <w:szCs w:val="10"/>
        </w:rPr>
        <w:t>amore per l</w:t>
      </w:r>
      <w:r w:rsidR="00752770">
        <w:rPr>
          <w:rFonts w:ascii="Garamond" w:hAnsi="Garamond" w:cs="Arial"/>
          <w:sz w:val="23"/>
          <w:szCs w:val="10"/>
        </w:rPr>
        <w:t>’</w:t>
      </w:r>
      <w:r w:rsidRPr="00385025">
        <w:rPr>
          <w:rFonts w:ascii="Garamond" w:hAnsi="Garamond" w:cs="Arial"/>
          <w:sz w:val="23"/>
          <w:szCs w:val="10"/>
        </w:rPr>
        <w:t xml:space="preserve">altro non cerca più </w:t>
      </w:r>
      <w:proofErr w:type="gramStart"/>
      <w:r w:rsidRPr="00385025">
        <w:rPr>
          <w:rFonts w:ascii="Garamond" w:hAnsi="Garamond" w:cs="Arial"/>
          <w:sz w:val="23"/>
          <w:szCs w:val="10"/>
        </w:rPr>
        <w:t>se</w:t>
      </w:r>
      <w:proofErr w:type="gramEnd"/>
      <w:r w:rsidRPr="00385025">
        <w:rPr>
          <w:rFonts w:ascii="Garamond" w:hAnsi="Garamond" w:cs="Arial"/>
          <w:sz w:val="23"/>
          <w:szCs w:val="10"/>
        </w:rPr>
        <w:t xml:space="preserve"> stesso ma diventa preoccupazione per l</w:t>
      </w:r>
      <w:r w:rsidR="00752770">
        <w:rPr>
          <w:rFonts w:ascii="Garamond" w:hAnsi="Garamond" w:cs="Arial"/>
          <w:sz w:val="23"/>
          <w:szCs w:val="10"/>
        </w:rPr>
        <w:t>’</w:t>
      </w:r>
      <w:r w:rsidRPr="00385025">
        <w:rPr>
          <w:rFonts w:ascii="Garamond" w:hAnsi="Garamond" w:cs="Arial"/>
          <w:sz w:val="23"/>
          <w:szCs w:val="10"/>
        </w:rPr>
        <w:t xml:space="preserve">altro, disposizione al sacrificio per lui e apertura anche al dono di una nuova vita umana. </w:t>
      </w:r>
      <w:r w:rsidR="00752770">
        <w:rPr>
          <w:rFonts w:ascii="Garamond" w:hAnsi="Garamond" w:cs="Arial"/>
          <w:sz w:val="23"/>
          <w:szCs w:val="10"/>
        </w:rPr>
        <w:t>L’</w:t>
      </w:r>
      <w:r w:rsidR="00752770">
        <w:rPr>
          <w:rFonts w:ascii="Garamond" w:hAnsi="Garamond" w:cs="Arial"/>
          <w:i/>
          <w:iCs/>
          <w:sz w:val="23"/>
          <w:szCs w:val="10"/>
        </w:rPr>
        <w:t>agape</w:t>
      </w:r>
      <w:r w:rsidRPr="00385025">
        <w:rPr>
          <w:rFonts w:ascii="Garamond" w:hAnsi="Garamond" w:cs="Arial"/>
          <w:sz w:val="23"/>
          <w:szCs w:val="10"/>
        </w:rPr>
        <w:t> cristiana, l</w:t>
      </w:r>
      <w:r w:rsidR="00752770">
        <w:rPr>
          <w:rFonts w:ascii="Garamond" w:hAnsi="Garamond" w:cs="Arial"/>
          <w:sz w:val="23"/>
          <w:szCs w:val="10"/>
        </w:rPr>
        <w:t>’</w:t>
      </w:r>
      <w:r w:rsidRPr="00385025">
        <w:rPr>
          <w:rFonts w:ascii="Garamond" w:hAnsi="Garamond" w:cs="Arial"/>
          <w:sz w:val="23"/>
          <w:szCs w:val="10"/>
        </w:rPr>
        <w:t>amore per il prossimo nella sequela di Cristo non è qualcosa di estraneo, posto accanto o addirittura contro</w:t>
      </w:r>
      <w:r w:rsidR="00752770">
        <w:rPr>
          <w:rFonts w:ascii="Garamond" w:hAnsi="Garamond" w:cs="Arial"/>
          <w:sz w:val="23"/>
          <w:szCs w:val="10"/>
        </w:rPr>
        <w:t xml:space="preserve"> l’</w:t>
      </w:r>
      <w:r w:rsidR="00752770">
        <w:rPr>
          <w:rFonts w:ascii="Garamond" w:hAnsi="Garamond" w:cs="Arial"/>
          <w:i/>
          <w:iCs/>
          <w:sz w:val="23"/>
          <w:szCs w:val="10"/>
        </w:rPr>
        <w:t>eros</w:t>
      </w:r>
      <w:r w:rsidR="00752770">
        <w:rPr>
          <w:rFonts w:ascii="Garamond" w:hAnsi="Garamond" w:cs="Arial"/>
          <w:sz w:val="23"/>
          <w:szCs w:val="10"/>
        </w:rPr>
        <w:t>;</w:t>
      </w:r>
      <w:r w:rsidR="00752770">
        <w:rPr>
          <w:rFonts w:ascii="Garamond" w:hAnsi="Garamond" w:cs="Arial"/>
          <w:i/>
          <w:iCs/>
          <w:sz w:val="23"/>
          <w:szCs w:val="10"/>
        </w:rPr>
        <w:t xml:space="preserve"> </w:t>
      </w:r>
      <w:r w:rsidRPr="00385025">
        <w:rPr>
          <w:rFonts w:ascii="Garamond" w:hAnsi="Garamond" w:cs="Arial"/>
          <w:sz w:val="23"/>
          <w:szCs w:val="10"/>
        </w:rPr>
        <w:t>anzi, nel sacrificio che Cristo ha fatto di sé per l</w:t>
      </w:r>
      <w:r w:rsidR="00752770">
        <w:rPr>
          <w:rFonts w:ascii="Garamond" w:hAnsi="Garamond" w:cs="Arial"/>
          <w:sz w:val="23"/>
          <w:szCs w:val="10"/>
        </w:rPr>
        <w:t>’</w:t>
      </w:r>
      <w:r w:rsidRPr="00385025">
        <w:rPr>
          <w:rFonts w:ascii="Garamond" w:hAnsi="Garamond" w:cs="Arial"/>
          <w:sz w:val="23"/>
          <w:szCs w:val="10"/>
        </w:rPr>
        <w:t>uomo ha trovato una nuova dimensione che nella storia della dedizione caritatevole dei cristiani ai poveri e ai sofferenti si è sviluppata sempre di più.</w:t>
      </w:r>
    </w:p>
    <w:p w14:paraId="7DE03061" w14:textId="77777777" w:rsidR="00752770" w:rsidRDefault="00752770" w:rsidP="00752770">
      <w:pPr>
        <w:tabs>
          <w:tab w:val="left" w:pos="567"/>
        </w:tabs>
        <w:spacing w:after="0" w:line="276" w:lineRule="auto"/>
        <w:ind w:right="-2"/>
        <w:jc w:val="both"/>
        <w:rPr>
          <w:rFonts w:ascii="Garamond" w:hAnsi="Garamond" w:cs="Arial"/>
          <w:sz w:val="23"/>
          <w:szCs w:val="10"/>
        </w:rPr>
      </w:pPr>
      <w:r>
        <w:rPr>
          <w:rFonts w:ascii="Garamond" w:hAnsi="Garamond" w:cs="Arial"/>
          <w:sz w:val="23"/>
          <w:szCs w:val="10"/>
        </w:rPr>
        <w:tab/>
      </w:r>
      <w:r w:rsidR="00385025" w:rsidRPr="00385025">
        <w:rPr>
          <w:rFonts w:ascii="Garamond" w:hAnsi="Garamond" w:cs="Arial"/>
          <w:sz w:val="23"/>
          <w:szCs w:val="10"/>
        </w:rPr>
        <w:t>Una prima lettura dell</w:t>
      </w:r>
      <w:r>
        <w:rPr>
          <w:rFonts w:ascii="Garamond" w:hAnsi="Garamond" w:cs="Arial"/>
          <w:sz w:val="23"/>
          <w:szCs w:val="10"/>
        </w:rPr>
        <w:t>’e</w:t>
      </w:r>
      <w:r w:rsidR="00385025" w:rsidRPr="00385025">
        <w:rPr>
          <w:rFonts w:ascii="Garamond" w:hAnsi="Garamond" w:cs="Arial"/>
          <w:sz w:val="23"/>
          <w:szCs w:val="10"/>
        </w:rPr>
        <w:t>nciclica potrebbe forse suscitare l</w:t>
      </w:r>
      <w:r>
        <w:rPr>
          <w:rFonts w:ascii="Garamond" w:hAnsi="Garamond" w:cs="Arial"/>
          <w:sz w:val="23"/>
          <w:szCs w:val="10"/>
        </w:rPr>
        <w:t>’</w:t>
      </w:r>
      <w:r w:rsidR="00385025" w:rsidRPr="00385025">
        <w:rPr>
          <w:rFonts w:ascii="Garamond" w:hAnsi="Garamond" w:cs="Arial"/>
          <w:sz w:val="23"/>
          <w:szCs w:val="10"/>
        </w:rPr>
        <w:t>impressione che essa si spezzi in due parti tra loro poco collegate: una prima parte teorica, che parla dell'essenza dell</w:t>
      </w:r>
      <w:r>
        <w:rPr>
          <w:rFonts w:ascii="Garamond" w:hAnsi="Garamond" w:cs="Arial"/>
          <w:sz w:val="23"/>
          <w:szCs w:val="10"/>
        </w:rPr>
        <w:t>’</w:t>
      </w:r>
      <w:r w:rsidR="00385025" w:rsidRPr="00385025">
        <w:rPr>
          <w:rFonts w:ascii="Garamond" w:hAnsi="Garamond" w:cs="Arial"/>
          <w:sz w:val="23"/>
          <w:szCs w:val="10"/>
        </w:rPr>
        <w:t>amore, e una seconda che tratta della carità ecclesiale, delle organizzazioni caritative. A me però interessava proprio l</w:t>
      </w:r>
      <w:r>
        <w:rPr>
          <w:rFonts w:ascii="Garamond" w:hAnsi="Garamond" w:cs="Arial"/>
          <w:sz w:val="23"/>
          <w:szCs w:val="10"/>
        </w:rPr>
        <w:t>’</w:t>
      </w:r>
      <w:r w:rsidR="00385025" w:rsidRPr="00385025">
        <w:rPr>
          <w:rFonts w:ascii="Garamond" w:hAnsi="Garamond" w:cs="Arial"/>
          <w:sz w:val="23"/>
          <w:szCs w:val="10"/>
        </w:rPr>
        <w:t>unità dei due temi che, solo se visti come un</w:t>
      </w:r>
      <w:r>
        <w:rPr>
          <w:rFonts w:ascii="Garamond" w:hAnsi="Garamond" w:cs="Arial"/>
          <w:sz w:val="23"/>
          <w:szCs w:val="10"/>
        </w:rPr>
        <w:t>’</w:t>
      </w:r>
      <w:r w:rsidR="00385025" w:rsidRPr="00385025">
        <w:rPr>
          <w:rFonts w:ascii="Garamond" w:hAnsi="Garamond" w:cs="Arial"/>
          <w:sz w:val="23"/>
          <w:szCs w:val="10"/>
        </w:rPr>
        <w:t xml:space="preserve">unica cosa, sono compresi bene. </w:t>
      </w:r>
    </w:p>
    <w:p w14:paraId="3613B75A" w14:textId="77777777" w:rsidR="00752770" w:rsidRDefault="00385025" w:rsidP="00752770">
      <w:pPr>
        <w:tabs>
          <w:tab w:val="left" w:pos="567"/>
        </w:tabs>
        <w:spacing w:after="0" w:line="276" w:lineRule="auto"/>
        <w:ind w:right="-2"/>
        <w:jc w:val="both"/>
        <w:rPr>
          <w:rFonts w:ascii="Garamond" w:hAnsi="Garamond" w:cs="Arial"/>
          <w:sz w:val="23"/>
          <w:szCs w:val="10"/>
        </w:rPr>
      </w:pPr>
      <w:r w:rsidRPr="00385025">
        <w:rPr>
          <w:rFonts w:ascii="Garamond" w:hAnsi="Garamond" w:cs="Arial"/>
          <w:sz w:val="23"/>
          <w:szCs w:val="10"/>
        </w:rPr>
        <w:lastRenderedPageBreak/>
        <w:t>Dapprima occorreva trattare dell</w:t>
      </w:r>
      <w:r w:rsidR="00752770">
        <w:rPr>
          <w:rFonts w:ascii="Garamond" w:hAnsi="Garamond" w:cs="Arial"/>
          <w:sz w:val="23"/>
          <w:szCs w:val="10"/>
        </w:rPr>
        <w:t>’</w:t>
      </w:r>
      <w:r w:rsidRPr="00385025">
        <w:rPr>
          <w:rFonts w:ascii="Garamond" w:hAnsi="Garamond" w:cs="Arial"/>
          <w:sz w:val="23"/>
          <w:szCs w:val="10"/>
        </w:rPr>
        <w:t>essenza dell</w:t>
      </w:r>
      <w:r w:rsidR="00752770">
        <w:rPr>
          <w:rFonts w:ascii="Garamond" w:hAnsi="Garamond" w:cs="Arial"/>
          <w:sz w:val="23"/>
          <w:szCs w:val="10"/>
        </w:rPr>
        <w:t>’</w:t>
      </w:r>
      <w:r w:rsidRPr="00385025">
        <w:rPr>
          <w:rFonts w:ascii="Garamond" w:hAnsi="Garamond" w:cs="Arial"/>
          <w:sz w:val="23"/>
          <w:szCs w:val="10"/>
        </w:rPr>
        <w:t>amore come si presenta a noi nella luce della testimonianza biblica. Partendo dall</w:t>
      </w:r>
      <w:r w:rsidR="00752770">
        <w:rPr>
          <w:rFonts w:ascii="Garamond" w:hAnsi="Garamond" w:cs="Arial"/>
          <w:sz w:val="23"/>
          <w:szCs w:val="10"/>
        </w:rPr>
        <w:t>’</w:t>
      </w:r>
      <w:r w:rsidRPr="00385025">
        <w:rPr>
          <w:rFonts w:ascii="Garamond" w:hAnsi="Garamond" w:cs="Arial"/>
          <w:sz w:val="23"/>
          <w:szCs w:val="10"/>
        </w:rPr>
        <w:t>immagine cristiana di Dio bisognava mostrare come l</w:t>
      </w:r>
      <w:r w:rsidR="00752770">
        <w:rPr>
          <w:rFonts w:ascii="Garamond" w:hAnsi="Garamond" w:cs="Arial"/>
          <w:sz w:val="23"/>
          <w:szCs w:val="10"/>
        </w:rPr>
        <w:t>’</w:t>
      </w:r>
      <w:r w:rsidRPr="00385025">
        <w:rPr>
          <w:rFonts w:ascii="Garamond" w:hAnsi="Garamond" w:cs="Arial"/>
          <w:sz w:val="23"/>
          <w:szCs w:val="10"/>
        </w:rPr>
        <w:t>uomo è creato per amare e come questo amore, che inizialmente appare soprattutto come </w:t>
      </w:r>
      <w:r w:rsidRPr="00752770">
        <w:rPr>
          <w:rFonts w:ascii="Garamond" w:hAnsi="Garamond" w:cs="Arial"/>
          <w:i/>
          <w:iCs/>
          <w:sz w:val="23"/>
          <w:szCs w:val="10"/>
        </w:rPr>
        <w:t>eros</w:t>
      </w:r>
      <w:r w:rsidRPr="00385025">
        <w:rPr>
          <w:rFonts w:ascii="Garamond" w:hAnsi="Garamond" w:cs="Arial"/>
          <w:sz w:val="23"/>
          <w:szCs w:val="10"/>
        </w:rPr>
        <w:t> tra uomo e donna, deve poi interiormente trasformarsi in </w:t>
      </w:r>
      <w:r w:rsidRPr="00752770">
        <w:rPr>
          <w:rFonts w:ascii="Garamond" w:hAnsi="Garamond" w:cs="Arial"/>
          <w:i/>
          <w:iCs/>
          <w:sz w:val="23"/>
          <w:szCs w:val="10"/>
        </w:rPr>
        <w:t>agape</w:t>
      </w:r>
      <w:r w:rsidRPr="00385025">
        <w:rPr>
          <w:rFonts w:ascii="Garamond" w:hAnsi="Garamond" w:cs="Arial"/>
          <w:sz w:val="23"/>
          <w:szCs w:val="10"/>
        </w:rPr>
        <w:t>, in dono di sé all</w:t>
      </w:r>
      <w:r w:rsidR="00752770">
        <w:rPr>
          <w:rFonts w:ascii="Garamond" w:hAnsi="Garamond" w:cs="Arial"/>
          <w:sz w:val="23"/>
          <w:szCs w:val="10"/>
        </w:rPr>
        <w:t>’</w:t>
      </w:r>
      <w:r w:rsidRPr="00385025">
        <w:rPr>
          <w:rFonts w:ascii="Garamond" w:hAnsi="Garamond" w:cs="Arial"/>
          <w:sz w:val="23"/>
          <w:szCs w:val="10"/>
        </w:rPr>
        <w:t xml:space="preserve">altro - e ciò proprio per rispondere alla vera natura </w:t>
      </w:r>
      <w:r w:rsidR="00752770">
        <w:rPr>
          <w:rFonts w:ascii="Garamond" w:hAnsi="Garamond" w:cs="Arial"/>
          <w:sz w:val="23"/>
          <w:szCs w:val="10"/>
        </w:rPr>
        <w:t>dell’</w:t>
      </w:r>
      <w:r w:rsidR="00752770">
        <w:rPr>
          <w:rFonts w:ascii="Garamond" w:hAnsi="Garamond" w:cs="Arial"/>
          <w:i/>
          <w:iCs/>
          <w:sz w:val="23"/>
          <w:szCs w:val="10"/>
        </w:rPr>
        <w:t>eros</w:t>
      </w:r>
      <w:r w:rsidRPr="00385025">
        <w:rPr>
          <w:rFonts w:ascii="Garamond" w:hAnsi="Garamond" w:cs="Arial"/>
          <w:sz w:val="23"/>
          <w:szCs w:val="10"/>
        </w:rPr>
        <w:t>. Su questa base si doveva poi chiarire che l</w:t>
      </w:r>
      <w:r w:rsidR="00752770">
        <w:rPr>
          <w:rFonts w:ascii="Garamond" w:hAnsi="Garamond" w:cs="Arial"/>
          <w:sz w:val="23"/>
          <w:szCs w:val="10"/>
        </w:rPr>
        <w:t>’</w:t>
      </w:r>
      <w:r w:rsidRPr="00385025">
        <w:rPr>
          <w:rFonts w:ascii="Garamond" w:hAnsi="Garamond" w:cs="Arial"/>
          <w:sz w:val="23"/>
          <w:szCs w:val="10"/>
        </w:rPr>
        <w:t>essenza dell</w:t>
      </w:r>
      <w:r w:rsidR="00752770">
        <w:rPr>
          <w:rFonts w:ascii="Garamond" w:hAnsi="Garamond" w:cs="Arial"/>
          <w:sz w:val="23"/>
          <w:szCs w:val="10"/>
        </w:rPr>
        <w:t>’</w:t>
      </w:r>
      <w:r w:rsidRPr="00385025">
        <w:rPr>
          <w:rFonts w:ascii="Garamond" w:hAnsi="Garamond" w:cs="Arial"/>
          <w:sz w:val="23"/>
          <w:szCs w:val="10"/>
        </w:rPr>
        <w:t>amore di Dio e del prossimo descritto nella Bibbia è il centro dell</w:t>
      </w:r>
      <w:r w:rsidR="00752770">
        <w:rPr>
          <w:rFonts w:ascii="Garamond" w:hAnsi="Garamond" w:cs="Arial"/>
          <w:sz w:val="23"/>
          <w:szCs w:val="10"/>
        </w:rPr>
        <w:t>’</w:t>
      </w:r>
      <w:r w:rsidRPr="00385025">
        <w:rPr>
          <w:rFonts w:ascii="Garamond" w:hAnsi="Garamond" w:cs="Arial"/>
          <w:sz w:val="23"/>
          <w:szCs w:val="10"/>
        </w:rPr>
        <w:t xml:space="preserve">esistenza cristiana, è il frutto della fede. </w:t>
      </w:r>
    </w:p>
    <w:p w14:paraId="6CD3FAED" w14:textId="2EA3E27B" w:rsidR="00B127AD" w:rsidRDefault="00385025" w:rsidP="00752770">
      <w:pPr>
        <w:tabs>
          <w:tab w:val="left" w:pos="567"/>
        </w:tabs>
        <w:spacing w:after="0" w:line="276" w:lineRule="auto"/>
        <w:ind w:right="-2"/>
        <w:jc w:val="both"/>
        <w:rPr>
          <w:rFonts w:ascii="Garamond" w:hAnsi="Garamond" w:cs="Arial"/>
          <w:sz w:val="23"/>
          <w:szCs w:val="10"/>
        </w:rPr>
      </w:pPr>
      <w:r w:rsidRPr="00385025">
        <w:rPr>
          <w:rFonts w:ascii="Garamond" w:hAnsi="Garamond" w:cs="Arial"/>
          <w:sz w:val="23"/>
          <w:szCs w:val="10"/>
        </w:rPr>
        <w:t>Successivamente, però, in una seconda parte bisognava evidenziare che l</w:t>
      </w:r>
      <w:r w:rsidR="00752770">
        <w:rPr>
          <w:rFonts w:ascii="Garamond" w:hAnsi="Garamond" w:cs="Arial"/>
          <w:sz w:val="23"/>
          <w:szCs w:val="10"/>
        </w:rPr>
        <w:t>’</w:t>
      </w:r>
      <w:r w:rsidRPr="00385025">
        <w:rPr>
          <w:rFonts w:ascii="Garamond" w:hAnsi="Garamond" w:cs="Arial"/>
          <w:sz w:val="23"/>
          <w:szCs w:val="10"/>
        </w:rPr>
        <w:t xml:space="preserve">atto totalmente personale </w:t>
      </w:r>
      <w:r w:rsidR="00752770">
        <w:rPr>
          <w:rFonts w:ascii="Garamond" w:hAnsi="Garamond" w:cs="Arial"/>
          <w:sz w:val="23"/>
          <w:szCs w:val="10"/>
        </w:rPr>
        <w:t>dell’</w:t>
      </w:r>
      <w:r w:rsidR="00752770">
        <w:rPr>
          <w:rFonts w:ascii="Garamond" w:hAnsi="Garamond" w:cs="Arial"/>
          <w:i/>
          <w:iCs/>
          <w:sz w:val="23"/>
          <w:szCs w:val="10"/>
        </w:rPr>
        <w:t xml:space="preserve">agape </w:t>
      </w:r>
      <w:r w:rsidRPr="00385025">
        <w:rPr>
          <w:rFonts w:ascii="Garamond" w:hAnsi="Garamond" w:cs="Arial"/>
          <w:sz w:val="23"/>
          <w:szCs w:val="10"/>
        </w:rPr>
        <w:t xml:space="preserve">non può mai restare una cosa solamente individuale, ma che deve invece diventare anche un atto essenziale della Chiesa come comunità: </w:t>
      </w:r>
      <w:proofErr w:type="gramStart"/>
      <w:r w:rsidRPr="00385025">
        <w:rPr>
          <w:rFonts w:ascii="Garamond" w:hAnsi="Garamond" w:cs="Arial"/>
          <w:sz w:val="23"/>
          <w:szCs w:val="10"/>
        </w:rPr>
        <w:t>abbisogn</w:t>
      </w:r>
      <w:r w:rsidR="00752770">
        <w:rPr>
          <w:rFonts w:ascii="Garamond" w:hAnsi="Garamond" w:cs="Arial"/>
          <w:sz w:val="23"/>
          <w:szCs w:val="10"/>
        </w:rPr>
        <w:t xml:space="preserve">a </w:t>
      </w:r>
      <w:r w:rsidRPr="00385025">
        <w:rPr>
          <w:rFonts w:ascii="Garamond" w:hAnsi="Garamond" w:cs="Arial"/>
          <w:sz w:val="23"/>
          <w:szCs w:val="10"/>
        </w:rPr>
        <w:t>cioè</w:t>
      </w:r>
      <w:proofErr w:type="gramEnd"/>
      <w:r w:rsidRPr="00385025">
        <w:rPr>
          <w:rFonts w:ascii="Garamond" w:hAnsi="Garamond" w:cs="Arial"/>
          <w:sz w:val="23"/>
          <w:szCs w:val="10"/>
        </w:rPr>
        <w:t xml:space="preserve"> anche della forma istituzionale che s</w:t>
      </w:r>
      <w:r w:rsidR="00752770">
        <w:rPr>
          <w:rFonts w:ascii="Garamond" w:hAnsi="Garamond" w:cs="Arial"/>
          <w:sz w:val="23"/>
          <w:szCs w:val="10"/>
        </w:rPr>
        <w:t xml:space="preserve">i </w:t>
      </w:r>
      <w:r w:rsidRPr="00385025">
        <w:rPr>
          <w:rFonts w:ascii="Garamond" w:hAnsi="Garamond" w:cs="Arial"/>
          <w:sz w:val="23"/>
          <w:szCs w:val="10"/>
        </w:rPr>
        <w:t>esprime nell</w:t>
      </w:r>
      <w:r w:rsidR="00752770">
        <w:rPr>
          <w:rFonts w:ascii="Garamond" w:hAnsi="Garamond" w:cs="Arial"/>
          <w:sz w:val="23"/>
          <w:szCs w:val="10"/>
        </w:rPr>
        <w:t>’</w:t>
      </w:r>
      <w:r w:rsidRPr="00385025">
        <w:rPr>
          <w:rFonts w:ascii="Garamond" w:hAnsi="Garamond" w:cs="Arial"/>
          <w:sz w:val="23"/>
          <w:szCs w:val="10"/>
        </w:rPr>
        <w:t>agire comunitario della Chiesa. L</w:t>
      </w:r>
      <w:r w:rsidR="00752770">
        <w:rPr>
          <w:rFonts w:ascii="Garamond" w:hAnsi="Garamond" w:cs="Arial"/>
          <w:sz w:val="23"/>
          <w:szCs w:val="10"/>
        </w:rPr>
        <w:t>’</w:t>
      </w:r>
      <w:r w:rsidRPr="00385025">
        <w:rPr>
          <w:rFonts w:ascii="Garamond" w:hAnsi="Garamond" w:cs="Arial"/>
          <w:sz w:val="23"/>
          <w:szCs w:val="10"/>
        </w:rPr>
        <w:t>organizzazione ecclesiale della carità non è una forma di assistenza sociale che s</w:t>
      </w:r>
      <w:r w:rsidR="00752770">
        <w:rPr>
          <w:rFonts w:ascii="Garamond" w:hAnsi="Garamond" w:cs="Arial"/>
          <w:sz w:val="23"/>
          <w:szCs w:val="10"/>
        </w:rPr>
        <w:t xml:space="preserve">i </w:t>
      </w:r>
      <w:r w:rsidRPr="00385025">
        <w:rPr>
          <w:rFonts w:ascii="Garamond" w:hAnsi="Garamond" w:cs="Arial"/>
          <w:sz w:val="23"/>
          <w:szCs w:val="10"/>
        </w:rPr>
        <w:t>aggiunge casualmente alla realtà della Chiesa, un</w:t>
      </w:r>
      <w:r w:rsidR="00752770">
        <w:rPr>
          <w:rFonts w:ascii="Garamond" w:hAnsi="Garamond" w:cs="Arial"/>
          <w:sz w:val="23"/>
          <w:szCs w:val="10"/>
        </w:rPr>
        <w:t>’</w:t>
      </w:r>
      <w:r w:rsidRPr="00385025">
        <w:rPr>
          <w:rFonts w:ascii="Garamond" w:hAnsi="Garamond" w:cs="Arial"/>
          <w:sz w:val="23"/>
          <w:szCs w:val="10"/>
        </w:rPr>
        <w:t>iniziativa che si potrebbe lasciare anche ad altri. Essa fa parte invece della natura della Chiesa. Come al Logos divino corrisponde l</w:t>
      </w:r>
      <w:r w:rsidR="00752770">
        <w:rPr>
          <w:rFonts w:ascii="Garamond" w:hAnsi="Garamond" w:cs="Arial"/>
          <w:sz w:val="23"/>
          <w:szCs w:val="10"/>
        </w:rPr>
        <w:t>’</w:t>
      </w:r>
      <w:r w:rsidRPr="00385025">
        <w:rPr>
          <w:rFonts w:ascii="Garamond" w:hAnsi="Garamond" w:cs="Arial"/>
          <w:sz w:val="23"/>
          <w:szCs w:val="10"/>
        </w:rPr>
        <w:t xml:space="preserve">annuncio umano, la parola della fede, così </w:t>
      </w:r>
      <w:r w:rsidR="00752770">
        <w:rPr>
          <w:rFonts w:ascii="Garamond" w:hAnsi="Garamond" w:cs="Arial"/>
          <w:sz w:val="23"/>
          <w:szCs w:val="10"/>
        </w:rPr>
        <w:t>all’</w:t>
      </w:r>
      <w:r w:rsidR="00752770">
        <w:rPr>
          <w:rFonts w:ascii="Garamond" w:hAnsi="Garamond" w:cs="Arial"/>
          <w:i/>
          <w:iCs/>
          <w:sz w:val="23"/>
          <w:szCs w:val="10"/>
        </w:rPr>
        <w:t>Agape</w:t>
      </w:r>
      <w:r w:rsidRPr="00385025">
        <w:rPr>
          <w:rFonts w:ascii="Garamond" w:hAnsi="Garamond" w:cs="Arial"/>
          <w:sz w:val="23"/>
          <w:szCs w:val="10"/>
        </w:rPr>
        <w:t xml:space="preserve">, che è Dio, deve corrispondere </w:t>
      </w:r>
      <w:r w:rsidR="00752770">
        <w:rPr>
          <w:rFonts w:ascii="Garamond" w:hAnsi="Garamond" w:cs="Arial"/>
          <w:sz w:val="23"/>
          <w:szCs w:val="10"/>
        </w:rPr>
        <w:t>l’</w:t>
      </w:r>
      <w:r w:rsidR="00752770">
        <w:rPr>
          <w:rFonts w:ascii="Garamond" w:hAnsi="Garamond" w:cs="Arial"/>
          <w:i/>
          <w:iCs/>
          <w:sz w:val="23"/>
          <w:szCs w:val="10"/>
        </w:rPr>
        <w:t>agape</w:t>
      </w:r>
      <w:r w:rsidRPr="00385025">
        <w:rPr>
          <w:rFonts w:ascii="Garamond" w:hAnsi="Garamond" w:cs="Arial"/>
          <w:sz w:val="23"/>
          <w:szCs w:val="10"/>
        </w:rPr>
        <w:t> della Chiesa, la sua attività caritativa. Questa attività, oltre al primo significato molto concreto dell</w:t>
      </w:r>
      <w:r w:rsidR="00752770">
        <w:rPr>
          <w:rFonts w:ascii="Garamond" w:hAnsi="Garamond" w:cs="Arial"/>
          <w:sz w:val="23"/>
          <w:szCs w:val="10"/>
        </w:rPr>
        <w:t>’</w:t>
      </w:r>
      <w:r w:rsidRPr="00385025">
        <w:rPr>
          <w:rFonts w:ascii="Garamond" w:hAnsi="Garamond" w:cs="Arial"/>
          <w:sz w:val="23"/>
          <w:szCs w:val="10"/>
        </w:rPr>
        <w:t>aiutare il prossimo, possiede essenzialmente anche quello del comunicare agli altri l</w:t>
      </w:r>
      <w:r w:rsidR="00752770">
        <w:rPr>
          <w:rFonts w:ascii="Garamond" w:hAnsi="Garamond" w:cs="Arial"/>
          <w:sz w:val="23"/>
          <w:szCs w:val="10"/>
        </w:rPr>
        <w:t>’</w:t>
      </w:r>
      <w:r w:rsidRPr="00385025">
        <w:rPr>
          <w:rFonts w:ascii="Garamond" w:hAnsi="Garamond" w:cs="Arial"/>
          <w:sz w:val="23"/>
          <w:szCs w:val="10"/>
        </w:rPr>
        <w:t>amore di Dio, che noi stessi abbiamo ricevuto. Essa deve rendere in qualche modo visibile il Dio vivente. Dio e Cristo nell</w:t>
      </w:r>
      <w:r w:rsidR="00752770">
        <w:rPr>
          <w:rFonts w:ascii="Garamond" w:hAnsi="Garamond" w:cs="Arial"/>
          <w:sz w:val="23"/>
          <w:szCs w:val="10"/>
        </w:rPr>
        <w:t>’</w:t>
      </w:r>
      <w:r w:rsidRPr="00385025">
        <w:rPr>
          <w:rFonts w:ascii="Garamond" w:hAnsi="Garamond" w:cs="Arial"/>
          <w:sz w:val="23"/>
          <w:szCs w:val="10"/>
        </w:rPr>
        <w:t>organizzazione caritativa non devono essere parole estranee; esse in realtà indicano la fonte originaria della carità ecclesiale. La forza della Caritas dipende dalla forza della fede di tutti i membri e collaboratori.</w:t>
      </w:r>
      <w:r w:rsidR="00752770">
        <w:rPr>
          <w:rFonts w:ascii="Garamond" w:hAnsi="Garamond" w:cs="Arial"/>
          <w:sz w:val="23"/>
          <w:szCs w:val="10"/>
        </w:rPr>
        <w:t xml:space="preserve"> </w:t>
      </w:r>
      <w:r w:rsidRPr="00385025">
        <w:rPr>
          <w:rFonts w:ascii="Garamond" w:hAnsi="Garamond" w:cs="Arial"/>
          <w:sz w:val="23"/>
          <w:szCs w:val="10"/>
        </w:rPr>
        <w:t>Lo spettacolo dell'uomo sofferente tocca il nostro cuore. Ma l</w:t>
      </w:r>
      <w:r w:rsidR="00752770">
        <w:rPr>
          <w:rFonts w:ascii="Garamond" w:hAnsi="Garamond" w:cs="Arial"/>
          <w:sz w:val="23"/>
          <w:szCs w:val="10"/>
        </w:rPr>
        <w:t>’</w:t>
      </w:r>
      <w:r w:rsidRPr="00385025">
        <w:rPr>
          <w:rFonts w:ascii="Garamond" w:hAnsi="Garamond" w:cs="Arial"/>
          <w:sz w:val="23"/>
          <w:szCs w:val="10"/>
        </w:rPr>
        <w:t>impegno caritativo ha un senso che va ben oltre la semplice filantropia. È Dio stesso che ci spinge nel nostro intimo ad alleviare la miseria. Così, in definitiva, è Lui stesso che noi portiamo nel mondo sofferente. Quanto più consapevolmente e chiaramente lo portiamo come dono, tanto più efficacemente il nostro amore cambierà il mondo e risveglierà la speranza - una speranza che va al di là della morte e solo così è vera speranza per l</w:t>
      </w:r>
      <w:r w:rsidR="00752770">
        <w:rPr>
          <w:rFonts w:ascii="Garamond" w:hAnsi="Garamond" w:cs="Arial"/>
          <w:sz w:val="23"/>
          <w:szCs w:val="10"/>
        </w:rPr>
        <w:t>’</w:t>
      </w:r>
      <w:r w:rsidRPr="00385025">
        <w:rPr>
          <w:rFonts w:ascii="Garamond" w:hAnsi="Garamond" w:cs="Arial"/>
          <w:sz w:val="23"/>
          <w:szCs w:val="10"/>
        </w:rPr>
        <w:t>uomo.</w:t>
      </w:r>
    </w:p>
    <w:p w14:paraId="22895CAE" w14:textId="77777777" w:rsidR="008D5CF4" w:rsidRPr="008D5CF4" w:rsidRDefault="008D5CF4" w:rsidP="00752770">
      <w:pPr>
        <w:tabs>
          <w:tab w:val="left" w:pos="567"/>
        </w:tabs>
        <w:spacing w:after="0" w:line="276" w:lineRule="auto"/>
        <w:ind w:right="-2"/>
        <w:jc w:val="both"/>
        <w:rPr>
          <w:rFonts w:ascii="Garamond" w:hAnsi="Garamond" w:cs="Arial"/>
          <w:sz w:val="16"/>
          <w:szCs w:val="10"/>
        </w:rPr>
      </w:pPr>
    </w:p>
    <w:p w14:paraId="451DF9B3" w14:textId="77777777" w:rsidR="008D5CF4" w:rsidRPr="008D5CF4" w:rsidRDefault="008D5CF4" w:rsidP="00752770">
      <w:pPr>
        <w:tabs>
          <w:tab w:val="left" w:pos="567"/>
        </w:tabs>
        <w:spacing w:after="0" w:line="276" w:lineRule="auto"/>
        <w:ind w:right="-2"/>
        <w:jc w:val="both"/>
        <w:rPr>
          <w:rFonts w:ascii="Garamond" w:hAnsi="Garamond" w:cs="Arial"/>
          <w:sz w:val="16"/>
          <w:szCs w:val="10"/>
        </w:rPr>
      </w:pPr>
    </w:p>
    <w:p w14:paraId="649179AB" w14:textId="42BD687A" w:rsidR="008D5CF4" w:rsidRPr="008D5CF4" w:rsidRDefault="008D5CF4" w:rsidP="00752770">
      <w:pPr>
        <w:tabs>
          <w:tab w:val="left" w:pos="567"/>
        </w:tabs>
        <w:spacing w:after="0" w:line="276" w:lineRule="auto"/>
        <w:ind w:right="-2"/>
        <w:jc w:val="both"/>
        <w:rPr>
          <w:rFonts w:ascii="Garamond" w:hAnsi="Garamond"/>
          <w:b/>
          <w:bCs/>
          <w:color w:val="00B0F0"/>
          <w:spacing w:val="-3"/>
          <w:sz w:val="24"/>
        </w:rPr>
      </w:pPr>
      <w:r w:rsidRPr="008D5CF4">
        <w:rPr>
          <w:rFonts w:ascii="Garamond" w:hAnsi="Garamond" w:cs="Arial"/>
          <w:b/>
          <w:bCs/>
          <w:sz w:val="24"/>
          <w:szCs w:val="10"/>
        </w:rPr>
        <w:t xml:space="preserve">4. </w:t>
      </w:r>
      <w:r w:rsidRPr="008D5CF4">
        <w:rPr>
          <w:rFonts w:ascii="Garamond" w:hAnsi="Garamond" w:cs="Arial"/>
          <w:b/>
          <w:bCs/>
          <w:smallCaps/>
          <w:sz w:val="24"/>
          <w:szCs w:val="10"/>
        </w:rPr>
        <w:t>Benedetto XVI</w:t>
      </w:r>
      <w:r w:rsidRPr="008D5CF4">
        <w:rPr>
          <w:rFonts w:ascii="Garamond" w:hAnsi="Garamond" w:cs="Arial"/>
          <w:b/>
          <w:bCs/>
          <w:sz w:val="24"/>
          <w:szCs w:val="10"/>
        </w:rPr>
        <w:t xml:space="preserve">, </w:t>
      </w:r>
      <w:r>
        <w:rPr>
          <w:rFonts w:ascii="Garamond" w:hAnsi="Garamond" w:cs="Arial"/>
          <w:b/>
          <w:bCs/>
          <w:i/>
          <w:iCs/>
          <w:sz w:val="24"/>
          <w:szCs w:val="10"/>
        </w:rPr>
        <w:t>Ai partecipanti al IV convegno nazionale</w:t>
      </w:r>
      <w:r>
        <w:rPr>
          <w:rFonts w:ascii="Garamond" w:hAnsi="Garamond" w:cs="Arial"/>
          <w:b/>
          <w:bCs/>
          <w:sz w:val="24"/>
          <w:szCs w:val="10"/>
        </w:rPr>
        <w:t xml:space="preserve"> (Verona, 19 ottobre 2006), in </w:t>
      </w:r>
      <w:r>
        <w:rPr>
          <w:rFonts w:ascii="Garamond" w:hAnsi="Garamond" w:cs="Arial"/>
          <w:b/>
          <w:bCs/>
          <w:i/>
          <w:iCs/>
          <w:sz w:val="24"/>
          <w:szCs w:val="10"/>
        </w:rPr>
        <w:t xml:space="preserve">EV </w:t>
      </w:r>
      <w:r>
        <w:rPr>
          <w:rFonts w:ascii="Garamond" w:hAnsi="Garamond" w:cs="Arial"/>
          <w:b/>
          <w:bCs/>
          <w:sz w:val="24"/>
          <w:szCs w:val="10"/>
        </w:rPr>
        <w:t>23, §§ 2348-2364</w:t>
      </w:r>
    </w:p>
    <w:p w14:paraId="1FF2132E" w14:textId="77777777" w:rsidR="008D5CF4" w:rsidRPr="008D5CF4" w:rsidRDefault="008D5CF4" w:rsidP="008D5CF4">
      <w:pPr>
        <w:tabs>
          <w:tab w:val="left" w:pos="284"/>
        </w:tabs>
        <w:spacing w:after="0" w:line="276" w:lineRule="auto"/>
        <w:jc w:val="both"/>
        <w:rPr>
          <w:rFonts w:ascii="Garamond" w:hAnsi="Garamond"/>
          <w:b/>
          <w:bCs/>
          <w:sz w:val="16"/>
        </w:rPr>
      </w:pPr>
    </w:p>
    <w:p w14:paraId="589CEF46" w14:textId="31D8A976" w:rsidR="008D5CF4" w:rsidRPr="008D5CF4" w:rsidRDefault="005A0FA8" w:rsidP="005A0FA8">
      <w:pPr>
        <w:tabs>
          <w:tab w:val="left" w:pos="567"/>
        </w:tabs>
        <w:spacing w:after="0" w:line="276" w:lineRule="auto"/>
        <w:jc w:val="both"/>
        <w:rPr>
          <w:rFonts w:ascii="Garamond" w:hAnsi="Garamond"/>
          <w:sz w:val="23"/>
        </w:rPr>
      </w:pPr>
      <w:r>
        <w:rPr>
          <w:rFonts w:ascii="Garamond" w:hAnsi="Garamond"/>
          <w:sz w:val="23"/>
        </w:rPr>
        <w:tab/>
      </w:r>
      <w:r w:rsidR="008D5CF4" w:rsidRPr="008D5CF4">
        <w:rPr>
          <w:rFonts w:ascii="Garamond" w:hAnsi="Garamond"/>
          <w:sz w:val="23"/>
        </w:rPr>
        <w:t>[</w:t>
      </w:r>
      <w:r w:rsidR="008D5CF4" w:rsidRPr="008D5CF4">
        <w:rPr>
          <w:rFonts w:ascii="Garamond" w:hAnsi="Garamond"/>
          <w:smallCaps/>
          <w:sz w:val="23"/>
        </w:rPr>
        <w:t>Rendere visibile il grande sì della fede</w:t>
      </w:r>
      <w:r w:rsidR="008D5CF4" w:rsidRPr="008D5CF4">
        <w:rPr>
          <w:rFonts w:ascii="Garamond" w:hAnsi="Garamond"/>
          <w:sz w:val="23"/>
        </w:rPr>
        <w:t xml:space="preserve">] </w:t>
      </w:r>
      <w:r w:rsidR="008D5CF4">
        <w:rPr>
          <w:rFonts w:ascii="Garamond" w:hAnsi="Garamond"/>
          <w:sz w:val="23"/>
        </w:rPr>
        <w:t>…</w:t>
      </w:r>
      <w:r w:rsidR="008D5CF4" w:rsidRPr="008D5CF4">
        <w:rPr>
          <w:rFonts w:ascii="Garamond" w:hAnsi="Garamond"/>
          <w:sz w:val="23"/>
        </w:rPr>
        <w:t>Come ho scritto nell</w:t>
      </w:r>
      <w:r w:rsidR="008D5CF4">
        <w:rPr>
          <w:rFonts w:ascii="Garamond" w:hAnsi="Garamond"/>
          <w:sz w:val="23"/>
        </w:rPr>
        <w:t>’e</w:t>
      </w:r>
      <w:r w:rsidR="008D5CF4" w:rsidRPr="008D5CF4">
        <w:rPr>
          <w:rFonts w:ascii="Garamond" w:hAnsi="Garamond"/>
          <w:sz w:val="23"/>
        </w:rPr>
        <w:t>nciclica</w:t>
      </w:r>
      <w:r w:rsidR="008D5CF4">
        <w:rPr>
          <w:rFonts w:ascii="Garamond" w:hAnsi="Garamond"/>
          <w:sz w:val="23"/>
        </w:rPr>
        <w:t xml:space="preserve"> </w:t>
      </w:r>
      <w:r w:rsidR="008D5CF4">
        <w:rPr>
          <w:rFonts w:ascii="Garamond" w:hAnsi="Garamond"/>
          <w:i/>
          <w:iCs/>
          <w:sz w:val="23"/>
        </w:rPr>
        <w:t xml:space="preserve">Deus </w:t>
      </w:r>
      <w:proofErr w:type="spellStart"/>
      <w:r w:rsidR="008D5CF4">
        <w:rPr>
          <w:rFonts w:ascii="Garamond" w:hAnsi="Garamond"/>
          <w:i/>
          <w:iCs/>
          <w:sz w:val="23"/>
        </w:rPr>
        <w:t>caritas</w:t>
      </w:r>
      <w:proofErr w:type="spellEnd"/>
      <w:r w:rsidR="008D5CF4">
        <w:rPr>
          <w:rFonts w:ascii="Garamond" w:hAnsi="Garamond"/>
          <w:i/>
          <w:iCs/>
          <w:sz w:val="23"/>
        </w:rPr>
        <w:t xml:space="preserve"> est</w:t>
      </w:r>
      <w:r w:rsidR="008D5CF4">
        <w:rPr>
          <w:rFonts w:ascii="Garamond" w:hAnsi="Garamond"/>
          <w:sz w:val="23"/>
        </w:rPr>
        <w:t xml:space="preserve">, </w:t>
      </w:r>
      <w:r w:rsidR="008D5CF4" w:rsidRPr="008D5CF4">
        <w:rPr>
          <w:rFonts w:ascii="Garamond" w:hAnsi="Garamond"/>
          <w:sz w:val="23"/>
        </w:rPr>
        <w:t>all</w:t>
      </w:r>
      <w:r w:rsidR="008D5CF4">
        <w:rPr>
          <w:rFonts w:ascii="Garamond" w:hAnsi="Garamond"/>
          <w:sz w:val="23"/>
        </w:rPr>
        <w:t>’</w:t>
      </w:r>
      <w:r w:rsidR="008D5CF4" w:rsidRPr="008D5CF4">
        <w:rPr>
          <w:rFonts w:ascii="Garamond" w:hAnsi="Garamond"/>
          <w:sz w:val="23"/>
        </w:rPr>
        <w:t xml:space="preserve">inizio dell'essere cristiano </w:t>
      </w:r>
      <w:r w:rsidR="008D5CF4">
        <w:rPr>
          <w:rFonts w:ascii="Garamond" w:hAnsi="Garamond"/>
          <w:sz w:val="23"/>
        </w:rPr>
        <w:t>–</w:t>
      </w:r>
      <w:r w:rsidR="008D5CF4" w:rsidRPr="008D5CF4">
        <w:rPr>
          <w:rFonts w:ascii="Garamond" w:hAnsi="Garamond"/>
          <w:sz w:val="23"/>
        </w:rPr>
        <w:t xml:space="preserve"> e quindi all</w:t>
      </w:r>
      <w:r w:rsidR="008D5CF4">
        <w:rPr>
          <w:rFonts w:ascii="Garamond" w:hAnsi="Garamond"/>
          <w:sz w:val="23"/>
        </w:rPr>
        <w:t>’</w:t>
      </w:r>
      <w:r w:rsidR="008D5CF4" w:rsidRPr="008D5CF4">
        <w:rPr>
          <w:rFonts w:ascii="Garamond" w:hAnsi="Garamond"/>
          <w:sz w:val="23"/>
        </w:rPr>
        <w:t xml:space="preserve">origine della nostra testimonianza di credenti </w:t>
      </w:r>
      <w:r w:rsidR="008D5CF4">
        <w:rPr>
          <w:rFonts w:ascii="Garamond" w:hAnsi="Garamond"/>
          <w:sz w:val="23"/>
        </w:rPr>
        <w:t>–</w:t>
      </w:r>
      <w:r w:rsidR="008D5CF4" w:rsidRPr="008D5CF4">
        <w:rPr>
          <w:rFonts w:ascii="Garamond" w:hAnsi="Garamond"/>
          <w:sz w:val="23"/>
        </w:rPr>
        <w:t xml:space="preserve"> non c</w:t>
      </w:r>
      <w:r w:rsidR="008D5CF4">
        <w:rPr>
          <w:rFonts w:ascii="Garamond" w:hAnsi="Garamond"/>
          <w:sz w:val="23"/>
        </w:rPr>
        <w:t>’</w:t>
      </w:r>
      <w:r w:rsidR="008D5CF4" w:rsidRPr="008D5CF4">
        <w:rPr>
          <w:rFonts w:ascii="Garamond" w:hAnsi="Garamond"/>
          <w:sz w:val="23"/>
        </w:rPr>
        <w:t>è una decisione etica o una grande idea ma l</w:t>
      </w:r>
      <w:r w:rsidR="008D5CF4">
        <w:rPr>
          <w:rFonts w:ascii="Garamond" w:hAnsi="Garamond"/>
          <w:sz w:val="23"/>
        </w:rPr>
        <w:t>’</w:t>
      </w:r>
      <w:r w:rsidR="008D5CF4" w:rsidRPr="008D5CF4">
        <w:rPr>
          <w:rFonts w:ascii="Garamond" w:hAnsi="Garamond"/>
          <w:sz w:val="23"/>
        </w:rPr>
        <w:t xml:space="preserve">incontro con la </w:t>
      </w:r>
      <w:r w:rsidR="008D5CF4">
        <w:rPr>
          <w:rFonts w:ascii="Garamond" w:hAnsi="Garamond"/>
          <w:sz w:val="23"/>
        </w:rPr>
        <w:t>p</w:t>
      </w:r>
      <w:r w:rsidR="008D5CF4" w:rsidRPr="008D5CF4">
        <w:rPr>
          <w:rFonts w:ascii="Garamond" w:hAnsi="Garamond"/>
          <w:sz w:val="23"/>
        </w:rPr>
        <w:t xml:space="preserve">ersona di Gesù Cristo, </w:t>
      </w:r>
      <w:r w:rsidR="008D5CF4">
        <w:rPr>
          <w:rFonts w:ascii="Garamond" w:hAnsi="Garamond"/>
          <w:sz w:val="23"/>
        </w:rPr>
        <w:t>«</w:t>
      </w:r>
      <w:r w:rsidR="008D5CF4" w:rsidRPr="008D5CF4">
        <w:rPr>
          <w:rFonts w:ascii="Garamond" w:hAnsi="Garamond"/>
          <w:sz w:val="23"/>
        </w:rPr>
        <w:t>che dà alla vita un nuovo orizzonte e con ciò la direzione decisiva</w:t>
      </w:r>
      <w:r w:rsidR="008D5CF4">
        <w:rPr>
          <w:rFonts w:ascii="Garamond" w:hAnsi="Garamond"/>
          <w:sz w:val="23"/>
        </w:rPr>
        <w:t>»</w:t>
      </w:r>
      <w:r w:rsidR="008D5CF4" w:rsidRPr="008D5CF4">
        <w:rPr>
          <w:rFonts w:ascii="Garamond" w:hAnsi="Garamond"/>
          <w:sz w:val="23"/>
        </w:rPr>
        <w:t xml:space="preserve"> (n. 1). La fecondità di questo incontro si manifesta, in maniera peculiare e creativa, anche nell</w:t>
      </w:r>
      <w:r w:rsidR="008D5CF4">
        <w:rPr>
          <w:rFonts w:ascii="Garamond" w:hAnsi="Garamond"/>
          <w:sz w:val="23"/>
        </w:rPr>
        <w:t>’</w:t>
      </w:r>
      <w:r w:rsidR="008D5CF4" w:rsidRPr="008D5CF4">
        <w:rPr>
          <w:rFonts w:ascii="Garamond" w:hAnsi="Garamond"/>
          <w:sz w:val="23"/>
        </w:rPr>
        <w:t>attuale contesto umano e culturale, anzitutto in rapporto alla ragione che ha dato vita alle scienze moderne e alle relative tecnologie</w:t>
      </w:r>
      <w:r w:rsidR="008D5CF4">
        <w:rPr>
          <w:rFonts w:ascii="Garamond" w:hAnsi="Garamond"/>
          <w:sz w:val="23"/>
        </w:rPr>
        <w:t xml:space="preserve"> [</w:t>
      </w:r>
      <w:r w:rsidR="008D5CF4" w:rsidRPr="008D5CF4">
        <w:rPr>
          <w:rFonts w:ascii="Garamond" w:hAnsi="Garamond"/>
          <w:sz w:val="23"/>
        </w:rPr>
        <w:t>…</w:t>
      </w:r>
      <w:r w:rsidR="008D5CF4">
        <w:rPr>
          <w:rFonts w:ascii="Garamond" w:hAnsi="Garamond"/>
          <w:sz w:val="23"/>
        </w:rPr>
        <w:t xml:space="preserve">]. </w:t>
      </w:r>
      <w:r w:rsidR="008D5CF4" w:rsidRPr="008D5CF4">
        <w:rPr>
          <w:rFonts w:ascii="Garamond" w:hAnsi="Garamond"/>
          <w:sz w:val="23"/>
        </w:rPr>
        <w:t>È questo un compito che sta davanti a noi, un</w:t>
      </w:r>
      <w:r w:rsidR="008D5CF4">
        <w:rPr>
          <w:rFonts w:ascii="Garamond" w:hAnsi="Garamond"/>
          <w:sz w:val="23"/>
        </w:rPr>
        <w:t>’</w:t>
      </w:r>
      <w:r w:rsidR="008D5CF4" w:rsidRPr="008D5CF4">
        <w:rPr>
          <w:rFonts w:ascii="Garamond" w:hAnsi="Garamond"/>
          <w:sz w:val="23"/>
        </w:rPr>
        <w:t xml:space="preserve">avventura affascinante nella quale merita spendersi, per dare nuovo slancio alla cultura del nostro tempo e per restituire in essa alla fede cristiana piena cittadinanza. Il </w:t>
      </w:r>
      <w:r w:rsidR="008D5CF4">
        <w:rPr>
          <w:rFonts w:ascii="Garamond" w:hAnsi="Garamond"/>
          <w:sz w:val="23"/>
        </w:rPr>
        <w:t>“</w:t>
      </w:r>
      <w:r w:rsidR="008D5CF4" w:rsidRPr="008D5CF4">
        <w:rPr>
          <w:rFonts w:ascii="Garamond" w:hAnsi="Garamond"/>
          <w:sz w:val="23"/>
        </w:rPr>
        <w:t>progetto culturale</w:t>
      </w:r>
      <w:r w:rsidR="008D5CF4">
        <w:rPr>
          <w:rFonts w:ascii="Garamond" w:hAnsi="Garamond"/>
          <w:sz w:val="23"/>
        </w:rPr>
        <w:t>”</w:t>
      </w:r>
      <w:r w:rsidR="008D5CF4" w:rsidRPr="008D5CF4">
        <w:rPr>
          <w:rFonts w:ascii="Garamond" w:hAnsi="Garamond"/>
          <w:sz w:val="23"/>
        </w:rPr>
        <w:t xml:space="preserve"> della Chiesa in Italia è senza dubbio, a tal fine, un</w:t>
      </w:r>
      <w:r w:rsidR="008D5CF4">
        <w:rPr>
          <w:rFonts w:ascii="Garamond" w:hAnsi="Garamond"/>
          <w:sz w:val="23"/>
        </w:rPr>
        <w:t>’</w:t>
      </w:r>
      <w:r w:rsidR="008D5CF4" w:rsidRPr="008D5CF4">
        <w:rPr>
          <w:rFonts w:ascii="Garamond" w:hAnsi="Garamond"/>
          <w:sz w:val="23"/>
        </w:rPr>
        <w:t>intuizione felice e un contributo assai importante</w:t>
      </w:r>
      <w:r w:rsidR="007A58EF">
        <w:rPr>
          <w:rFonts w:ascii="Garamond" w:hAnsi="Garamond"/>
          <w:sz w:val="23"/>
        </w:rPr>
        <w:t xml:space="preserve">… </w:t>
      </w:r>
    </w:p>
    <w:p w14:paraId="17943B35" w14:textId="77777777" w:rsidR="008D5CF4" w:rsidRPr="007A58EF" w:rsidRDefault="008D5CF4" w:rsidP="008D5CF4">
      <w:pPr>
        <w:tabs>
          <w:tab w:val="left" w:pos="284"/>
        </w:tabs>
        <w:spacing w:after="0" w:line="276" w:lineRule="auto"/>
        <w:jc w:val="both"/>
        <w:rPr>
          <w:rFonts w:ascii="Garamond" w:hAnsi="Garamond"/>
          <w:sz w:val="10"/>
        </w:rPr>
      </w:pPr>
    </w:p>
    <w:p w14:paraId="521607C9" w14:textId="65B3360D" w:rsidR="00FB30F6" w:rsidRDefault="005A0FA8" w:rsidP="005A0FA8">
      <w:pPr>
        <w:tabs>
          <w:tab w:val="left" w:pos="567"/>
        </w:tabs>
        <w:spacing w:after="0" w:line="276" w:lineRule="auto"/>
        <w:jc w:val="both"/>
        <w:rPr>
          <w:rFonts w:ascii="Garamond" w:hAnsi="Garamond"/>
          <w:sz w:val="23"/>
        </w:rPr>
      </w:pPr>
      <w:r>
        <w:rPr>
          <w:rFonts w:ascii="Garamond" w:hAnsi="Garamond"/>
          <w:smallCaps/>
          <w:sz w:val="23"/>
        </w:rPr>
        <w:tab/>
      </w:r>
      <w:r w:rsidR="007A58EF">
        <w:rPr>
          <w:rFonts w:ascii="Garamond" w:hAnsi="Garamond"/>
          <w:smallCaps/>
          <w:sz w:val="23"/>
        </w:rPr>
        <w:t>[</w:t>
      </w:r>
      <w:r w:rsidR="008D5CF4" w:rsidRPr="007A58EF">
        <w:rPr>
          <w:rFonts w:ascii="Garamond" w:hAnsi="Garamond"/>
          <w:smallCaps/>
          <w:sz w:val="23"/>
        </w:rPr>
        <w:t>Testimonianze di carità</w:t>
      </w:r>
      <w:r w:rsidR="007A58EF">
        <w:rPr>
          <w:rFonts w:ascii="Garamond" w:hAnsi="Garamond"/>
          <w:smallCaps/>
          <w:sz w:val="23"/>
        </w:rPr>
        <w:t xml:space="preserve">] </w:t>
      </w:r>
      <w:r w:rsidR="008D5CF4" w:rsidRPr="007A58EF">
        <w:rPr>
          <w:rFonts w:ascii="Garamond" w:hAnsi="Garamond"/>
          <w:sz w:val="23"/>
        </w:rPr>
        <w:t xml:space="preserve">Gesù ci ha detto che tutto ciò che avremo fatto ai suoi fratelli più piccoli lo avremo fatto a </w:t>
      </w:r>
      <w:r w:rsidR="007A58EF">
        <w:rPr>
          <w:rFonts w:ascii="Garamond" w:hAnsi="Garamond"/>
          <w:sz w:val="23"/>
        </w:rPr>
        <w:t>l</w:t>
      </w:r>
      <w:r w:rsidR="008D5CF4" w:rsidRPr="007A58EF">
        <w:rPr>
          <w:rFonts w:ascii="Garamond" w:hAnsi="Garamond"/>
          <w:sz w:val="23"/>
        </w:rPr>
        <w:t>ui (cf</w:t>
      </w:r>
      <w:r w:rsidR="007A58EF">
        <w:rPr>
          <w:rFonts w:ascii="Garamond" w:hAnsi="Garamond"/>
          <w:sz w:val="23"/>
        </w:rPr>
        <w:t>.</w:t>
      </w:r>
      <w:r w:rsidR="008D5CF4" w:rsidRPr="007A58EF">
        <w:rPr>
          <w:rFonts w:ascii="Garamond" w:hAnsi="Garamond"/>
          <w:sz w:val="23"/>
        </w:rPr>
        <w:t> </w:t>
      </w:r>
      <w:r w:rsidR="008D5CF4" w:rsidRPr="007A58EF">
        <w:rPr>
          <w:rFonts w:ascii="Garamond" w:hAnsi="Garamond"/>
          <w:i/>
          <w:iCs/>
          <w:sz w:val="23"/>
        </w:rPr>
        <w:t>Mt</w:t>
      </w:r>
      <w:r w:rsidR="008D5CF4" w:rsidRPr="007A58EF">
        <w:rPr>
          <w:rFonts w:ascii="Garamond" w:hAnsi="Garamond"/>
          <w:sz w:val="23"/>
        </w:rPr>
        <w:t> 25, 40). L</w:t>
      </w:r>
      <w:r w:rsidR="007A58EF">
        <w:rPr>
          <w:rFonts w:ascii="Garamond" w:hAnsi="Garamond"/>
          <w:sz w:val="23"/>
        </w:rPr>
        <w:t>’</w:t>
      </w:r>
      <w:r w:rsidR="008D5CF4" w:rsidRPr="007A58EF">
        <w:rPr>
          <w:rFonts w:ascii="Garamond" w:hAnsi="Garamond"/>
          <w:sz w:val="23"/>
        </w:rPr>
        <w:t>autenticità della nostra adesione a Cristo si verifica dunque specialmente nell</w:t>
      </w:r>
      <w:r w:rsidR="007A58EF">
        <w:rPr>
          <w:rFonts w:ascii="Garamond" w:hAnsi="Garamond"/>
          <w:sz w:val="23"/>
        </w:rPr>
        <w:t>’</w:t>
      </w:r>
      <w:r w:rsidR="008D5CF4" w:rsidRPr="007A58EF">
        <w:rPr>
          <w:rFonts w:ascii="Garamond" w:hAnsi="Garamond"/>
          <w:sz w:val="23"/>
        </w:rPr>
        <w:t>amore e nella sollecitudine concreta per i più deboli e i più poveri, per chi si trova in maggior pericolo e in più grave difficoltà. La Chiesa</w:t>
      </w:r>
      <w:r w:rsidR="008D5CF4" w:rsidRPr="008D5CF4">
        <w:rPr>
          <w:rFonts w:ascii="Garamond" w:hAnsi="Garamond"/>
          <w:sz w:val="23"/>
        </w:rPr>
        <w:t xml:space="preserve"> in Italia ha una grande tradizione di vicinanza, aiuto e solidarietà verso i bisognosi, gli ammalati, gli emarginati, che trova la sua espressione più alta in una serie meravigliosa di </w:t>
      </w:r>
      <w:r w:rsidR="007A58EF">
        <w:rPr>
          <w:rFonts w:ascii="Garamond" w:hAnsi="Garamond"/>
          <w:sz w:val="23"/>
        </w:rPr>
        <w:t>“s</w:t>
      </w:r>
      <w:r w:rsidR="008D5CF4" w:rsidRPr="008D5CF4">
        <w:rPr>
          <w:rFonts w:ascii="Garamond" w:hAnsi="Garamond"/>
          <w:sz w:val="23"/>
        </w:rPr>
        <w:t>anti della carità</w:t>
      </w:r>
      <w:r w:rsidR="007A58EF">
        <w:rPr>
          <w:rFonts w:ascii="Garamond" w:hAnsi="Garamond"/>
          <w:sz w:val="23"/>
        </w:rPr>
        <w:t>”</w:t>
      </w:r>
      <w:r w:rsidR="008D5CF4" w:rsidRPr="008D5CF4">
        <w:rPr>
          <w:rFonts w:ascii="Garamond" w:hAnsi="Garamond"/>
          <w:sz w:val="23"/>
        </w:rPr>
        <w:t>. Questa tradizione continua anche oggi e si fa carico delle molte forme di nuove povertà, morali e materiali, attraverso la </w:t>
      </w:r>
      <w:r w:rsidR="008D5CF4" w:rsidRPr="008D5CF4">
        <w:rPr>
          <w:rFonts w:ascii="Garamond" w:hAnsi="Garamond"/>
          <w:i/>
          <w:iCs/>
          <w:sz w:val="23"/>
        </w:rPr>
        <w:t>Caritas</w:t>
      </w:r>
      <w:r w:rsidR="008D5CF4" w:rsidRPr="008D5CF4">
        <w:rPr>
          <w:rFonts w:ascii="Garamond" w:hAnsi="Garamond"/>
          <w:sz w:val="23"/>
        </w:rPr>
        <w:t>, il volontariato sociale, l</w:t>
      </w:r>
      <w:r w:rsidR="00FB30F6">
        <w:rPr>
          <w:rFonts w:ascii="Garamond" w:hAnsi="Garamond"/>
          <w:sz w:val="23"/>
        </w:rPr>
        <w:t>’</w:t>
      </w:r>
      <w:r w:rsidR="008D5CF4" w:rsidRPr="008D5CF4">
        <w:rPr>
          <w:rFonts w:ascii="Garamond" w:hAnsi="Garamond"/>
          <w:sz w:val="23"/>
        </w:rPr>
        <w:t>opera spesso nascosta di tante parrocchie, comunità religiose, associazioni e gruppi, singole persone mosse dall</w:t>
      </w:r>
      <w:r w:rsidR="00FB30F6">
        <w:rPr>
          <w:rFonts w:ascii="Garamond" w:hAnsi="Garamond"/>
          <w:sz w:val="23"/>
        </w:rPr>
        <w:t>’</w:t>
      </w:r>
      <w:r w:rsidR="008D5CF4" w:rsidRPr="008D5CF4">
        <w:rPr>
          <w:rFonts w:ascii="Garamond" w:hAnsi="Garamond"/>
          <w:sz w:val="23"/>
        </w:rPr>
        <w:t xml:space="preserve">amore di Cristo e dei fratelli. </w:t>
      </w:r>
    </w:p>
    <w:p w14:paraId="79032956" w14:textId="412AF40A" w:rsidR="008D5CF4" w:rsidRDefault="008D5CF4" w:rsidP="008D5CF4">
      <w:pPr>
        <w:tabs>
          <w:tab w:val="left" w:pos="284"/>
        </w:tabs>
        <w:spacing w:after="0" w:line="276" w:lineRule="auto"/>
        <w:jc w:val="both"/>
        <w:rPr>
          <w:rFonts w:ascii="Garamond" w:hAnsi="Garamond"/>
          <w:sz w:val="23"/>
        </w:rPr>
      </w:pPr>
      <w:r w:rsidRPr="008D5CF4">
        <w:rPr>
          <w:rFonts w:ascii="Garamond" w:hAnsi="Garamond"/>
          <w:sz w:val="23"/>
        </w:rPr>
        <w:lastRenderedPageBreak/>
        <w:t xml:space="preserve">La Chiesa in Italia, inoltre, dà prova di una straordinaria solidarietà verso le sterminate moltitudini dei poveri della terra. È quindi quanto mai importante che tutte queste testimonianze di carità conservino sempre alto e luminoso il loro profilo specifico, nutrendosi di umiltà e di fiducia nel Signore, mantenendosi libere da suggestioni ideologiche e da simpatie partitiche, e soprattutto misurando il proprio sguardo sullo sguardo di Cristo: è </w:t>
      </w:r>
      <w:proofErr w:type="gramStart"/>
      <w:r w:rsidRPr="008D5CF4">
        <w:rPr>
          <w:rFonts w:ascii="Garamond" w:hAnsi="Garamond"/>
          <w:sz w:val="23"/>
        </w:rPr>
        <w:t>importante dunque</w:t>
      </w:r>
      <w:proofErr w:type="gramEnd"/>
      <w:r w:rsidRPr="008D5CF4">
        <w:rPr>
          <w:rFonts w:ascii="Garamond" w:hAnsi="Garamond"/>
          <w:sz w:val="23"/>
        </w:rPr>
        <w:t xml:space="preserve"> l</w:t>
      </w:r>
      <w:r w:rsidR="00FB30F6">
        <w:rPr>
          <w:rFonts w:ascii="Garamond" w:hAnsi="Garamond"/>
          <w:sz w:val="23"/>
        </w:rPr>
        <w:t>’a</w:t>
      </w:r>
      <w:r w:rsidRPr="008D5CF4">
        <w:rPr>
          <w:rFonts w:ascii="Garamond" w:hAnsi="Garamond"/>
          <w:sz w:val="23"/>
        </w:rPr>
        <w:t>zione pratica ma conta ancora di più la nostra partecipazione personale ai bisogni e alle sofferenze del prossimo. Così, cari fratelli e sorelle, la carità della Chiesa rende visibile l</w:t>
      </w:r>
      <w:r w:rsidR="00FB30F6">
        <w:rPr>
          <w:rFonts w:ascii="Garamond" w:hAnsi="Garamond"/>
          <w:sz w:val="23"/>
        </w:rPr>
        <w:t>’</w:t>
      </w:r>
      <w:r w:rsidRPr="008D5CF4">
        <w:rPr>
          <w:rFonts w:ascii="Garamond" w:hAnsi="Garamond"/>
          <w:sz w:val="23"/>
        </w:rPr>
        <w:t>amore di Dio nel mondo e rende così convincente la nostra fede nel Dio incarnato, crocifisso e risorto.</w:t>
      </w:r>
    </w:p>
    <w:p w14:paraId="42E4D5F7" w14:textId="77777777" w:rsidR="009440A1" w:rsidRPr="009440A1" w:rsidRDefault="009440A1" w:rsidP="008D5CF4">
      <w:pPr>
        <w:tabs>
          <w:tab w:val="left" w:pos="284"/>
        </w:tabs>
        <w:spacing w:after="0" w:line="276" w:lineRule="auto"/>
        <w:jc w:val="both"/>
        <w:rPr>
          <w:rFonts w:ascii="Garamond" w:hAnsi="Garamond"/>
          <w:sz w:val="10"/>
        </w:rPr>
      </w:pPr>
    </w:p>
    <w:p w14:paraId="0E8E7390" w14:textId="222CB58F" w:rsidR="009440A1" w:rsidRPr="009440A1" w:rsidRDefault="005A0FA8" w:rsidP="005A0FA8">
      <w:pPr>
        <w:tabs>
          <w:tab w:val="left" w:pos="567"/>
        </w:tabs>
        <w:spacing w:after="0" w:line="276" w:lineRule="auto"/>
        <w:jc w:val="both"/>
        <w:rPr>
          <w:rFonts w:ascii="Garamond" w:hAnsi="Garamond"/>
          <w:sz w:val="23"/>
        </w:rPr>
      </w:pPr>
      <w:r>
        <w:rPr>
          <w:rFonts w:ascii="Garamond" w:hAnsi="Garamond"/>
          <w:smallCaps/>
          <w:sz w:val="23"/>
        </w:rPr>
        <w:tab/>
      </w:r>
      <w:r w:rsidR="009440A1" w:rsidRPr="009440A1">
        <w:rPr>
          <w:rFonts w:ascii="Garamond" w:hAnsi="Garamond"/>
          <w:smallCaps/>
          <w:sz w:val="23"/>
        </w:rPr>
        <w:t>[Responsabilità civili e politiche dei cattolici]</w:t>
      </w:r>
      <w:r w:rsidR="009440A1">
        <w:rPr>
          <w:rFonts w:ascii="Garamond" w:hAnsi="Garamond"/>
          <w:sz w:val="23"/>
        </w:rPr>
        <w:t xml:space="preserve"> …</w:t>
      </w:r>
      <w:r w:rsidR="009440A1" w:rsidRPr="009440A1">
        <w:rPr>
          <w:rFonts w:ascii="Garamond" w:hAnsi="Garamond"/>
          <w:sz w:val="23"/>
        </w:rPr>
        <w:t>Cristo</w:t>
      </w:r>
      <w:r w:rsidR="009440A1">
        <w:rPr>
          <w:rFonts w:ascii="Garamond" w:hAnsi="Garamond"/>
          <w:sz w:val="23"/>
        </w:rPr>
        <w:t xml:space="preserve"> </w:t>
      </w:r>
      <w:r w:rsidR="009440A1" w:rsidRPr="009440A1">
        <w:rPr>
          <w:rFonts w:ascii="Garamond" w:hAnsi="Garamond"/>
          <w:sz w:val="23"/>
        </w:rPr>
        <w:t>è venuto per salvare l</w:t>
      </w:r>
      <w:r w:rsidR="009440A1">
        <w:rPr>
          <w:rFonts w:ascii="Garamond" w:hAnsi="Garamond"/>
          <w:sz w:val="23"/>
        </w:rPr>
        <w:t>’</w:t>
      </w:r>
      <w:r w:rsidR="009440A1" w:rsidRPr="009440A1">
        <w:rPr>
          <w:rFonts w:ascii="Garamond" w:hAnsi="Garamond"/>
          <w:sz w:val="23"/>
        </w:rPr>
        <w:t>uomo reale e concreto, che vive nella storia e nella comunità, e pertanto il cristianesimo e la Chiesa, fin dall</w:t>
      </w:r>
      <w:r w:rsidR="009440A1">
        <w:rPr>
          <w:rFonts w:ascii="Garamond" w:hAnsi="Garamond"/>
          <w:sz w:val="23"/>
        </w:rPr>
        <w:t>’</w:t>
      </w:r>
      <w:r w:rsidR="009440A1" w:rsidRPr="009440A1">
        <w:rPr>
          <w:rFonts w:ascii="Garamond" w:hAnsi="Garamond"/>
          <w:sz w:val="23"/>
        </w:rPr>
        <w:t>inizio, hanno avuto una dimensione e una valenza anche pubblica. Come ho scritto nel</w:t>
      </w:r>
      <w:r w:rsidR="009440A1">
        <w:rPr>
          <w:rFonts w:ascii="Garamond" w:hAnsi="Garamond"/>
          <w:sz w:val="23"/>
        </w:rPr>
        <w:t>l’e</w:t>
      </w:r>
      <w:r w:rsidR="009440A1" w:rsidRPr="009440A1">
        <w:rPr>
          <w:rFonts w:ascii="Garamond" w:hAnsi="Garamond"/>
          <w:sz w:val="23"/>
        </w:rPr>
        <w:t>nciclica</w:t>
      </w:r>
      <w:r w:rsidR="009440A1">
        <w:rPr>
          <w:rFonts w:ascii="Garamond" w:hAnsi="Garamond"/>
          <w:sz w:val="23"/>
        </w:rPr>
        <w:t xml:space="preserve"> </w:t>
      </w:r>
      <w:r w:rsidR="009440A1">
        <w:rPr>
          <w:rFonts w:ascii="Garamond" w:hAnsi="Garamond"/>
          <w:i/>
          <w:iCs/>
          <w:sz w:val="23"/>
        </w:rPr>
        <w:t xml:space="preserve">Deus </w:t>
      </w:r>
      <w:proofErr w:type="spellStart"/>
      <w:r w:rsidR="009440A1">
        <w:rPr>
          <w:rFonts w:ascii="Garamond" w:hAnsi="Garamond"/>
          <w:i/>
          <w:iCs/>
          <w:sz w:val="23"/>
        </w:rPr>
        <w:t>caritas</w:t>
      </w:r>
      <w:proofErr w:type="spellEnd"/>
      <w:r w:rsidR="009440A1">
        <w:rPr>
          <w:rFonts w:ascii="Garamond" w:hAnsi="Garamond"/>
          <w:i/>
          <w:iCs/>
          <w:sz w:val="23"/>
        </w:rPr>
        <w:t xml:space="preserve"> est </w:t>
      </w:r>
      <w:r w:rsidR="009440A1">
        <w:rPr>
          <w:rFonts w:ascii="Garamond" w:hAnsi="Garamond"/>
          <w:sz w:val="23"/>
        </w:rPr>
        <w:t xml:space="preserve">(cfr. </w:t>
      </w:r>
      <w:proofErr w:type="spellStart"/>
      <w:r w:rsidR="009440A1">
        <w:rPr>
          <w:rFonts w:ascii="Garamond" w:hAnsi="Garamond"/>
          <w:sz w:val="23"/>
        </w:rPr>
        <w:t>nn</w:t>
      </w:r>
      <w:proofErr w:type="spellEnd"/>
      <w:r w:rsidR="009440A1">
        <w:rPr>
          <w:rFonts w:ascii="Garamond" w:hAnsi="Garamond"/>
          <w:sz w:val="23"/>
        </w:rPr>
        <w:t xml:space="preserve">. 28-29), </w:t>
      </w:r>
      <w:r w:rsidR="009440A1" w:rsidRPr="009440A1">
        <w:rPr>
          <w:rFonts w:ascii="Garamond" w:hAnsi="Garamond"/>
          <w:sz w:val="23"/>
        </w:rPr>
        <w:t>sui rapporti tra religione e politica Gesù Cristo ha portato una novità sostanziale, che ha aperto il cammino verso un mondo più umano e più libero, attraverso la distinzione e l</w:t>
      </w:r>
      <w:r w:rsidR="009440A1">
        <w:rPr>
          <w:rFonts w:ascii="Garamond" w:hAnsi="Garamond"/>
          <w:sz w:val="23"/>
        </w:rPr>
        <w:t>’</w:t>
      </w:r>
      <w:r w:rsidR="009440A1" w:rsidRPr="009440A1">
        <w:rPr>
          <w:rFonts w:ascii="Garamond" w:hAnsi="Garamond"/>
          <w:sz w:val="23"/>
        </w:rPr>
        <w:t>autonomia reciproca tra lo Stato e la Chiesa, tra ciò che è di Cesare e ciò che è di Dio (cfr</w:t>
      </w:r>
      <w:r>
        <w:rPr>
          <w:rFonts w:ascii="Garamond" w:hAnsi="Garamond"/>
          <w:sz w:val="23"/>
        </w:rPr>
        <w:t>.</w:t>
      </w:r>
      <w:r w:rsidR="009440A1" w:rsidRPr="009440A1">
        <w:rPr>
          <w:rFonts w:ascii="Garamond" w:hAnsi="Garamond"/>
          <w:sz w:val="23"/>
        </w:rPr>
        <w:t> </w:t>
      </w:r>
      <w:r w:rsidR="009440A1" w:rsidRPr="009440A1">
        <w:rPr>
          <w:rFonts w:ascii="Garamond" w:hAnsi="Garamond"/>
          <w:i/>
          <w:iCs/>
          <w:sz w:val="23"/>
        </w:rPr>
        <w:t>Mt</w:t>
      </w:r>
      <w:r w:rsidR="009440A1" w:rsidRPr="009440A1">
        <w:rPr>
          <w:rFonts w:ascii="Garamond" w:hAnsi="Garamond"/>
          <w:sz w:val="23"/>
        </w:rPr>
        <w:t> 22,21).</w:t>
      </w:r>
      <w:r>
        <w:rPr>
          <w:rFonts w:ascii="Garamond" w:hAnsi="Garamond"/>
          <w:sz w:val="23"/>
        </w:rPr>
        <w:t xml:space="preserve"> […] </w:t>
      </w:r>
      <w:r w:rsidR="009440A1" w:rsidRPr="009440A1">
        <w:rPr>
          <w:rFonts w:ascii="Garamond" w:hAnsi="Garamond"/>
          <w:sz w:val="23"/>
        </w:rPr>
        <w:t>La Chiesa, dunque, non è e non intende essere un agente politico. Nello stesso tempo ha un interesse profondo per il bene della comunità politica, la cui anima è la giustizia, e le offre a un duplice livello il suo contributo specifico. La fede cristiana, infatti, purifica la ragione e l</w:t>
      </w:r>
      <w:r>
        <w:rPr>
          <w:rFonts w:ascii="Garamond" w:hAnsi="Garamond"/>
          <w:sz w:val="23"/>
        </w:rPr>
        <w:t xml:space="preserve">a </w:t>
      </w:r>
      <w:r w:rsidR="009440A1" w:rsidRPr="009440A1">
        <w:rPr>
          <w:rFonts w:ascii="Garamond" w:hAnsi="Garamond"/>
          <w:sz w:val="23"/>
        </w:rPr>
        <w:t xml:space="preserve">aiuta ad essere meglio </w:t>
      </w:r>
      <w:proofErr w:type="gramStart"/>
      <w:r w:rsidR="009440A1" w:rsidRPr="009440A1">
        <w:rPr>
          <w:rFonts w:ascii="Garamond" w:hAnsi="Garamond"/>
          <w:sz w:val="23"/>
        </w:rPr>
        <w:t>se</w:t>
      </w:r>
      <w:proofErr w:type="gramEnd"/>
      <w:r w:rsidR="009440A1" w:rsidRPr="009440A1">
        <w:rPr>
          <w:rFonts w:ascii="Garamond" w:hAnsi="Garamond"/>
          <w:sz w:val="23"/>
        </w:rPr>
        <w:t xml:space="preserve"> stessa: con la sua dottrina </w:t>
      </w:r>
      <w:proofErr w:type="gramStart"/>
      <w:r w:rsidR="009440A1" w:rsidRPr="009440A1">
        <w:rPr>
          <w:rFonts w:ascii="Garamond" w:hAnsi="Garamond"/>
          <w:sz w:val="23"/>
        </w:rPr>
        <w:t>sociale pertanto</w:t>
      </w:r>
      <w:proofErr w:type="gramEnd"/>
      <w:r w:rsidR="009440A1" w:rsidRPr="009440A1">
        <w:rPr>
          <w:rFonts w:ascii="Garamond" w:hAnsi="Garamond"/>
          <w:sz w:val="23"/>
        </w:rPr>
        <w:t>, argomentata a partire da ciò che è conforme alla natura di ogni essere umano, la Chiesa contribuisce a far sì che ciò che è giusto possa essere efficacemente riconosciuto e poi anche realizzato. A tal fine sono chiaramente indispensabili le energie morali e spirituali che consentano di anteporre le esigenze della giustizia agli interessi personali, o di una categoria sociale, o anche di uno Stato: qui di nuovo c</w:t>
      </w:r>
      <w:r>
        <w:rPr>
          <w:rFonts w:ascii="Garamond" w:hAnsi="Garamond"/>
          <w:sz w:val="23"/>
        </w:rPr>
        <w:t>’</w:t>
      </w:r>
      <w:r w:rsidR="009440A1" w:rsidRPr="009440A1">
        <w:rPr>
          <w:rFonts w:ascii="Garamond" w:hAnsi="Garamond"/>
          <w:sz w:val="23"/>
        </w:rPr>
        <w:t>è per la Chiesa uno spazio assai ampio, per radicare queste energie nelle coscienze, alimentarle e irrobustirle. Il compito immediato di agire in ambito politico per costruire un giusto ordine nella società non è dunque della Chiesa come tale, ma dei fedeli laici, che operano come cittadini sotto propria responsabilità: si tratta di un compito della più grande importanza, al quale i cristiani laici italiani sono chiamati a dedicarsi con generosità e con coraggio, illuminati dalla fede e dal magistero della Chiesa e animati dalla carità di Cristo.</w:t>
      </w:r>
    </w:p>
    <w:p w14:paraId="09F41F33" w14:textId="143FB9A1" w:rsidR="009440A1" w:rsidRDefault="005A0FA8" w:rsidP="005A0FA8">
      <w:pPr>
        <w:tabs>
          <w:tab w:val="left" w:pos="567"/>
        </w:tabs>
        <w:spacing w:after="0" w:line="276" w:lineRule="auto"/>
        <w:jc w:val="both"/>
        <w:rPr>
          <w:rFonts w:ascii="Garamond" w:hAnsi="Garamond"/>
          <w:sz w:val="23"/>
        </w:rPr>
      </w:pPr>
      <w:r>
        <w:rPr>
          <w:rFonts w:ascii="Garamond" w:hAnsi="Garamond"/>
          <w:sz w:val="23"/>
        </w:rPr>
        <w:tab/>
      </w:r>
      <w:r w:rsidR="009440A1" w:rsidRPr="009440A1">
        <w:rPr>
          <w:rFonts w:ascii="Garamond" w:hAnsi="Garamond"/>
          <w:sz w:val="23"/>
        </w:rPr>
        <w:t>Una speciale attenzione e uno straordinario impegno sono richiesti oggi da quelle grandi sfide nelle quali vaste porzioni della famiglia umana sono maggiormente in pericolo: le guerre e il terrorismo, la fame e la sete, alcune terribili epidemie. Ma occorre anche fronteggiare, con pari determinazione e chiarezza di intenti, il rischio di scelte politiche e legislative che contraddicano fondamentali valori e principi antropologici ed etici radicati nella natura dell</w:t>
      </w:r>
      <w:r>
        <w:rPr>
          <w:rFonts w:ascii="Garamond" w:hAnsi="Garamond"/>
          <w:sz w:val="23"/>
        </w:rPr>
        <w:t>’</w:t>
      </w:r>
      <w:r w:rsidR="009440A1" w:rsidRPr="009440A1">
        <w:rPr>
          <w:rFonts w:ascii="Garamond" w:hAnsi="Garamond"/>
          <w:sz w:val="23"/>
        </w:rPr>
        <w:t>essere umano, in particolare riguardo alla tutela della vita umana in tutte le sue fasi, dal concepimento alla morte naturale, e alla promozione della famiglia fondata sul matrimonio, evitando di introdurre nell</w:t>
      </w:r>
      <w:r>
        <w:rPr>
          <w:rFonts w:ascii="Garamond" w:hAnsi="Garamond"/>
          <w:sz w:val="23"/>
        </w:rPr>
        <w:t>’</w:t>
      </w:r>
      <w:r w:rsidR="009440A1" w:rsidRPr="009440A1">
        <w:rPr>
          <w:rFonts w:ascii="Garamond" w:hAnsi="Garamond"/>
          <w:sz w:val="23"/>
        </w:rPr>
        <w:t>ordinamento pubblico altre forme di unione che contribuirebbero a destabilizzarla, oscurando il suo carattere peculiare e il suo insostituibile ruolo sociale</w:t>
      </w:r>
      <w:r>
        <w:rPr>
          <w:rFonts w:ascii="Garamond" w:hAnsi="Garamond"/>
          <w:sz w:val="23"/>
        </w:rPr>
        <w:t xml:space="preserve">… </w:t>
      </w:r>
    </w:p>
    <w:p w14:paraId="0D2B5C97" w14:textId="77777777" w:rsidR="00271FED" w:rsidRPr="00271FED" w:rsidRDefault="00271FED" w:rsidP="005A0FA8">
      <w:pPr>
        <w:tabs>
          <w:tab w:val="left" w:pos="567"/>
        </w:tabs>
        <w:spacing w:after="0" w:line="276" w:lineRule="auto"/>
        <w:jc w:val="both"/>
        <w:rPr>
          <w:rFonts w:ascii="Garamond" w:hAnsi="Garamond"/>
          <w:sz w:val="16"/>
        </w:rPr>
      </w:pPr>
    </w:p>
    <w:p w14:paraId="25851DDE" w14:textId="77777777" w:rsidR="00271FED" w:rsidRPr="00271FED" w:rsidRDefault="00271FED" w:rsidP="005A0FA8">
      <w:pPr>
        <w:tabs>
          <w:tab w:val="left" w:pos="567"/>
        </w:tabs>
        <w:spacing w:after="0" w:line="276" w:lineRule="auto"/>
        <w:jc w:val="both"/>
        <w:rPr>
          <w:rFonts w:ascii="Garamond" w:hAnsi="Garamond"/>
          <w:sz w:val="16"/>
        </w:rPr>
      </w:pPr>
    </w:p>
    <w:p w14:paraId="34F0BC72" w14:textId="55443D37" w:rsidR="00271FED" w:rsidRDefault="00271FED" w:rsidP="005A0FA8">
      <w:pPr>
        <w:tabs>
          <w:tab w:val="left" w:pos="567"/>
        </w:tabs>
        <w:spacing w:after="0" w:line="276" w:lineRule="auto"/>
        <w:jc w:val="both"/>
        <w:rPr>
          <w:rFonts w:ascii="Garamond" w:hAnsi="Garamond"/>
          <w:b/>
          <w:bCs/>
          <w:sz w:val="24"/>
        </w:rPr>
      </w:pPr>
      <w:r w:rsidRPr="00271FED">
        <w:rPr>
          <w:rFonts w:ascii="Garamond" w:hAnsi="Garamond"/>
          <w:b/>
          <w:bCs/>
          <w:sz w:val="24"/>
        </w:rPr>
        <w:t xml:space="preserve">5. </w:t>
      </w:r>
      <w:r w:rsidRPr="00271FED">
        <w:rPr>
          <w:rFonts w:ascii="Garamond" w:hAnsi="Garamond"/>
          <w:b/>
          <w:bCs/>
          <w:smallCaps/>
          <w:sz w:val="24"/>
        </w:rPr>
        <w:t>Benedetto XVI,</w:t>
      </w:r>
      <w:r w:rsidRPr="00271FED">
        <w:rPr>
          <w:rFonts w:ascii="Garamond" w:hAnsi="Garamond"/>
          <w:b/>
          <w:bCs/>
          <w:sz w:val="24"/>
        </w:rPr>
        <w:t xml:space="preserve"> Esortazione postsinodale </w:t>
      </w:r>
      <w:proofErr w:type="spellStart"/>
      <w:r w:rsidRPr="00271FED">
        <w:rPr>
          <w:rFonts w:ascii="Garamond" w:hAnsi="Garamond"/>
          <w:b/>
          <w:bCs/>
          <w:i/>
          <w:iCs/>
          <w:sz w:val="24"/>
        </w:rPr>
        <w:t>Sacramentum</w:t>
      </w:r>
      <w:proofErr w:type="spellEnd"/>
      <w:r w:rsidRPr="00271FED">
        <w:rPr>
          <w:rFonts w:ascii="Garamond" w:hAnsi="Garamond"/>
          <w:b/>
          <w:bCs/>
          <w:i/>
          <w:iCs/>
          <w:sz w:val="24"/>
        </w:rPr>
        <w:t xml:space="preserve"> </w:t>
      </w:r>
      <w:proofErr w:type="spellStart"/>
      <w:r w:rsidRPr="00271FED">
        <w:rPr>
          <w:rFonts w:ascii="Garamond" w:hAnsi="Garamond"/>
          <w:b/>
          <w:bCs/>
          <w:i/>
          <w:iCs/>
          <w:sz w:val="24"/>
        </w:rPr>
        <w:t>caritatis</w:t>
      </w:r>
      <w:proofErr w:type="spellEnd"/>
      <w:r w:rsidRPr="00271FED">
        <w:rPr>
          <w:rFonts w:ascii="Garamond" w:hAnsi="Garamond"/>
          <w:b/>
          <w:bCs/>
          <w:sz w:val="24"/>
        </w:rPr>
        <w:t xml:space="preserve"> (22 febbraio 2007), </w:t>
      </w:r>
      <w:proofErr w:type="spellStart"/>
      <w:r w:rsidRPr="00271FED">
        <w:rPr>
          <w:rFonts w:ascii="Garamond" w:hAnsi="Garamond"/>
          <w:b/>
          <w:bCs/>
          <w:sz w:val="24"/>
        </w:rPr>
        <w:t>nn</w:t>
      </w:r>
      <w:proofErr w:type="spellEnd"/>
      <w:r w:rsidRPr="00271FED">
        <w:rPr>
          <w:rFonts w:ascii="Garamond" w:hAnsi="Garamond"/>
          <w:b/>
          <w:bCs/>
          <w:sz w:val="24"/>
        </w:rPr>
        <w:t>. 89-90</w:t>
      </w:r>
      <w:r>
        <w:rPr>
          <w:rFonts w:ascii="Garamond" w:hAnsi="Garamond"/>
          <w:b/>
          <w:bCs/>
          <w:sz w:val="24"/>
        </w:rPr>
        <w:t xml:space="preserve">, in </w:t>
      </w:r>
      <w:r>
        <w:rPr>
          <w:rFonts w:ascii="Garamond" w:hAnsi="Garamond"/>
          <w:b/>
          <w:bCs/>
          <w:i/>
          <w:iCs/>
          <w:sz w:val="24"/>
        </w:rPr>
        <w:t xml:space="preserve">EV </w:t>
      </w:r>
      <w:r>
        <w:rPr>
          <w:rFonts w:ascii="Garamond" w:hAnsi="Garamond"/>
          <w:b/>
          <w:bCs/>
          <w:sz w:val="24"/>
        </w:rPr>
        <w:t>24, §§ 215-218</w:t>
      </w:r>
    </w:p>
    <w:p w14:paraId="6A49C50B" w14:textId="77777777" w:rsidR="00271FED" w:rsidRPr="00271FED" w:rsidRDefault="00271FED" w:rsidP="005A0FA8">
      <w:pPr>
        <w:tabs>
          <w:tab w:val="left" w:pos="567"/>
        </w:tabs>
        <w:spacing w:after="0" w:line="276" w:lineRule="auto"/>
        <w:jc w:val="both"/>
        <w:rPr>
          <w:rFonts w:ascii="Garamond" w:hAnsi="Garamond"/>
          <w:sz w:val="16"/>
          <w:szCs w:val="23"/>
        </w:rPr>
      </w:pPr>
    </w:p>
    <w:p w14:paraId="65CD57B8" w14:textId="70E6BCFF" w:rsidR="00271FED" w:rsidRPr="00271FED" w:rsidRDefault="00271FED" w:rsidP="00271FED">
      <w:pPr>
        <w:tabs>
          <w:tab w:val="left" w:pos="567"/>
        </w:tabs>
        <w:spacing w:after="0" w:line="276" w:lineRule="auto"/>
        <w:jc w:val="both"/>
        <w:rPr>
          <w:rFonts w:ascii="Garamond" w:hAnsi="Garamond"/>
          <w:sz w:val="23"/>
          <w:szCs w:val="23"/>
        </w:rPr>
      </w:pPr>
      <w:r>
        <w:rPr>
          <w:rFonts w:ascii="Garamond" w:hAnsi="Garamond"/>
          <w:sz w:val="23"/>
          <w:szCs w:val="23"/>
        </w:rPr>
        <w:tab/>
        <w:t xml:space="preserve">89. </w:t>
      </w:r>
      <w:r w:rsidRPr="00271FED">
        <w:rPr>
          <w:rFonts w:ascii="Garamond" w:hAnsi="Garamond"/>
          <w:sz w:val="23"/>
          <w:szCs w:val="23"/>
        </w:rPr>
        <w:t>L</w:t>
      </w:r>
      <w:r>
        <w:rPr>
          <w:rFonts w:ascii="Garamond" w:hAnsi="Garamond"/>
          <w:sz w:val="23"/>
          <w:szCs w:val="23"/>
        </w:rPr>
        <w:t>’e</w:t>
      </w:r>
      <w:r w:rsidRPr="00271FED">
        <w:rPr>
          <w:rFonts w:ascii="Garamond" w:hAnsi="Garamond"/>
          <w:sz w:val="23"/>
          <w:szCs w:val="23"/>
        </w:rPr>
        <w:t>ucaristia è sacramento di comunione tra fratelli e sorelle che accettano di riconciliarsi in Cristo, il quale ha fatto di ebrei e pagani un popolo solo, abbattendo il muro di inimicizia che li separava (cf</w:t>
      </w:r>
      <w:r>
        <w:rPr>
          <w:rFonts w:ascii="Garamond" w:hAnsi="Garamond"/>
          <w:sz w:val="23"/>
          <w:szCs w:val="23"/>
        </w:rPr>
        <w:t>.</w:t>
      </w:r>
      <w:r w:rsidRPr="00271FED">
        <w:rPr>
          <w:rFonts w:ascii="Garamond" w:hAnsi="Garamond"/>
          <w:i/>
          <w:iCs/>
          <w:sz w:val="23"/>
          <w:szCs w:val="23"/>
        </w:rPr>
        <w:t> </w:t>
      </w:r>
      <w:proofErr w:type="spellStart"/>
      <w:r w:rsidRPr="00271FED">
        <w:rPr>
          <w:rFonts w:ascii="Garamond" w:hAnsi="Garamond"/>
          <w:i/>
          <w:iCs/>
          <w:sz w:val="23"/>
          <w:szCs w:val="23"/>
        </w:rPr>
        <w:t>Ef</w:t>
      </w:r>
      <w:proofErr w:type="spellEnd"/>
      <w:r w:rsidRPr="00271FED">
        <w:rPr>
          <w:rFonts w:ascii="Garamond" w:hAnsi="Garamond"/>
          <w:i/>
          <w:iCs/>
          <w:sz w:val="23"/>
          <w:szCs w:val="23"/>
        </w:rPr>
        <w:t> </w:t>
      </w:r>
      <w:r w:rsidRPr="00271FED">
        <w:rPr>
          <w:rFonts w:ascii="Garamond" w:hAnsi="Garamond"/>
          <w:sz w:val="23"/>
          <w:szCs w:val="23"/>
        </w:rPr>
        <w:t xml:space="preserve">2,14). Solo questa costante tensione alla riconciliazione consente di comunicare degnamente al </w:t>
      </w:r>
      <w:r>
        <w:rPr>
          <w:rFonts w:ascii="Garamond" w:hAnsi="Garamond"/>
          <w:sz w:val="23"/>
          <w:szCs w:val="23"/>
        </w:rPr>
        <w:t>c</w:t>
      </w:r>
      <w:r w:rsidRPr="00271FED">
        <w:rPr>
          <w:rFonts w:ascii="Garamond" w:hAnsi="Garamond"/>
          <w:sz w:val="23"/>
          <w:szCs w:val="23"/>
        </w:rPr>
        <w:t xml:space="preserve">orpo e al </w:t>
      </w:r>
      <w:r>
        <w:rPr>
          <w:rFonts w:ascii="Garamond" w:hAnsi="Garamond"/>
          <w:sz w:val="23"/>
          <w:szCs w:val="23"/>
        </w:rPr>
        <w:t>s</w:t>
      </w:r>
      <w:r w:rsidRPr="00271FED">
        <w:rPr>
          <w:rFonts w:ascii="Garamond" w:hAnsi="Garamond"/>
          <w:sz w:val="23"/>
          <w:szCs w:val="23"/>
        </w:rPr>
        <w:t>angue di Cristo (cf</w:t>
      </w:r>
      <w:r>
        <w:rPr>
          <w:rFonts w:ascii="Garamond" w:hAnsi="Garamond"/>
          <w:sz w:val="23"/>
          <w:szCs w:val="23"/>
        </w:rPr>
        <w:t>.</w:t>
      </w:r>
      <w:r w:rsidRPr="00271FED">
        <w:rPr>
          <w:rFonts w:ascii="Garamond" w:hAnsi="Garamond"/>
          <w:i/>
          <w:iCs/>
          <w:sz w:val="23"/>
          <w:szCs w:val="23"/>
        </w:rPr>
        <w:t> Mt </w:t>
      </w:r>
      <w:r w:rsidRPr="00271FED">
        <w:rPr>
          <w:rFonts w:ascii="Garamond" w:hAnsi="Garamond"/>
          <w:sz w:val="23"/>
          <w:szCs w:val="23"/>
        </w:rPr>
        <w:t>5,23-24)</w:t>
      </w:r>
      <w:r>
        <w:rPr>
          <w:rFonts w:ascii="Garamond" w:hAnsi="Garamond"/>
          <w:sz w:val="23"/>
          <w:szCs w:val="23"/>
        </w:rPr>
        <w:t>.</w:t>
      </w:r>
      <w:r w:rsidRPr="00271FED">
        <w:rPr>
          <w:rFonts w:ascii="Garamond" w:hAnsi="Garamond"/>
          <w:sz w:val="23"/>
          <w:szCs w:val="23"/>
        </w:rPr>
        <w:t xml:space="preserve"> Attraverso il memoriale del suo sacrificio, </w:t>
      </w:r>
      <w:r>
        <w:rPr>
          <w:rFonts w:ascii="Garamond" w:hAnsi="Garamond"/>
          <w:sz w:val="23"/>
          <w:szCs w:val="23"/>
        </w:rPr>
        <w:t>e</w:t>
      </w:r>
      <w:r w:rsidRPr="00271FED">
        <w:rPr>
          <w:rFonts w:ascii="Garamond" w:hAnsi="Garamond"/>
          <w:sz w:val="23"/>
          <w:szCs w:val="23"/>
        </w:rPr>
        <w:t xml:space="preserve">gli rafforza la comunione tra i fratelli e, in particolare, sollecita coloro che sono in conflitto ad affrettare la loro </w:t>
      </w:r>
      <w:r w:rsidRPr="00271FED">
        <w:rPr>
          <w:rFonts w:ascii="Garamond" w:hAnsi="Garamond"/>
          <w:sz w:val="23"/>
          <w:szCs w:val="23"/>
        </w:rPr>
        <w:lastRenderedPageBreak/>
        <w:t>riconciliazione aprendosi al dialogo e all</w:t>
      </w:r>
      <w:r>
        <w:rPr>
          <w:rFonts w:ascii="Garamond" w:hAnsi="Garamond"/>
          <w:sz w:val="23"/>
          <w:szCs w:val="23"/>
        </w:rPr>
        <w:t>’</w:t>
      </w:r>
      <w:r w:rsidRPr="00271FED">
        <w:rPr>
          <w:rFonts w:ascii="Garamond" w:hAnsi="Garamond"/>
          <w:sz w:val="23"/>
          <w:szCs w:val="23"/>
        </w:rPr>
        <w:t>impegno per la giustizia. È fuori dubbio che condizioni per costruire una vera pace siano la restaurazione della giustizia, la riconciliazione e il perdon</w:t>
      </w:r>
      <w:r>
        <w:rPr>
          <w:rFonts w:ascii="Garamond" w:hAnsi="Garamond"/>
          <w:sz w:val="23"/>
          <w:szCs w:val="23"/>
        </w:rPr>
        <w:t>o.</w:t>
      </w:r>
      <w:r w:rsidRPr="00271FED">
        <w:rPr>
          <w:rFonts w:ascii="Garamond" w:hAnsi="Garamond"/>
          <w:sz w:val="23"/>
          <w:szCs w:val="23"/>
        </w:rPr>
        <w:t xml:space="preserve"> Da questa consapevolezza nasce la volontà di trasformare anche le strutture ingiuste per ristabilire il rispetto della dignità dell</w:t>
      </w:r>
      <w:r>
        <w:rPr>
          <w:rFonts w:ascii="Garamond" w:hAnsi="Garamond"/>
          <w:sz w:val="23"/>
          <w:szCs w:val="23"/>
        </w:rPr>
        <w:t>’</w:t>
      </w:r>
      <w:r w:rsidRPr="00271FED">
        <w:rPr>
          <w:rFonts w:ascii="Garamond" w:hAnsi="Garamond"/>
          <w:sz w:val="23"/>
          <w:szCs w:val="23"/>
        </w:rPr>
        <w:t>uomo, creato a immagine e somiglianza di Dio. È attraverso lo svolgimento concreto di questa responsabilità che l</w:t>
      </w:r>
      <w:r>
        <w:rPr>
          <w:rFonts w:ascii="Garamond" w:hAnsi="Garamond"/>
          <w:sz w:val="23"/>
          <w:szCs w:val="23"/>
        </w:rPr>
        <w:t>’e</w:t>
      </w:r>
      <w:r w:rsidRPr="00271FED">
        <w:rPr>
          <w:rFonts w:ascii="Garamond" w:hAnsi="Garamond"/>
          <w:sz w:val="23"/>
          <w:szCs w:val="23"/>
        </w:rPr>
        <w:t xml:space="preserve">ucaristia diventa nella vita ciò che essa significa nella celebrazione. </w:t>
      </w:r>
      <w:r w:rsidRPr="00271FED">
        <w:rPr>
          <w:rFonts w:ascii="Garamond" w:hAnsi="Garamond"/>
          <w:i/>
          <w:iCs/>
          <w:sz w:val="23"/>
          <w:szCs w:val="23"/>
        </w:rPr>
        <w:t>Come ho avuto modo di affermare, non è compito proprio della Chiesa quello di prendere nelle sue mani la battaglia politica per realizzare la società più giusta possibile; tuttavia, essa non può e non deve neanche restare ai margini della lotta per la giustizia. La Chiesa «deve inserirsi in essa per via dell'argomentazione razionale e deve risvegliare le forze spirituali, senza le quali la giustizia, che sempre richiede anche rinunzie, non può affermarsi e prosperare»</w:t>
      </w:r>
      <w:r>
        <w:rPr>
          <w:rFonts w:ascii="Garamond" w:hAnsi="Garamond"/>
          <w:i/>
          <w:iCs/>
          <w:sz w:val="23"/>
          <w:szCs w:val="23"/>
        </w:rPr>
        <w:t xml:space="preserve"> (DCE </w:t>
      </w:r>
      <w:r>
        <w:rPr>
          <w:rFonts w:ascii="Garamond" w:hAnsi="Garamond"/>
          <w:sz w:val="23"/>
          <w:szCs w:val="23"/>
        </w:rPr>
        <w:t xml:space="preserve">28). </w:t>
      </w:r>
    </w:p>
    <w:p w14:paraId="11AB1360" w14:textId="6FA8F426" w:rsidR="00271FED" w:rsidRPr="00271FED" w:rsidRDefault="00271FED" w:rsidP="00271FED">
      <w:pPr>
        <w:tabs>
          <w:tab w:val="left" w:pos="567"/>
        </w:tabs>
        <w:spacing w:after="0" w:line="276" w:lineRule="auto"/>
        <w:jc w:val="both"/>
        <w:rPr>
          <w:rFonts w:ascii="Garamond" w:hAnsi="Garamond"/>
          <w:sz w:val="23"/>
          <w:szCs w:val="23"/>
        </w:rPr>
      </w:pPr>
      <w:r>
        <w:rPr>
          <w:rFonts w:ascii="Garamond" w:hAnsi="Garamond"/>
          <w:sz w:val="23"/>
          <w:szCs w:val="23"/>
        </w:rPr>
        <w:tab/>
      </w:r>
      <w:r w:rsidRPr="00271FED">
        <w:rPr>
          <w:rFonts w:ascii="Garamond" w:hAnsi="Garamond"/>
          <w:sz w:val="23"/>
          <w:szCs w:val="23"/>
        </w:rPr>
        <w:t xml:space="preserve">Nella prospettiva della responsabilità sociale di tutti i cristiani i </w:t>
      </w:r>
      <w:r>
        <w:rPr>
          <w:rFonts w:ascii="Garamond" w:hAnsi="Garamond"/>
          <w:sz w:val="23"/>
          <w:szCs w:val="23"/>
        </w:rPr>
        <w:t>p</w:t>
      </w:r>
      <w:r w:rsidRPr="00271FED">
        <w:rPr>
          <w:rFonts w:ascii="Garamond" w:hAnsi="Garamond"/>
          <w:sz w:val="23"/>
          <w:szCs w:val="23"/>
        </w:rPr>
        <w:t>adri sinodali hanno ricordato che il sacrificio di Cristo è mistero di liberazione che ci interpella e provoca continuamente. Rivolgo pertanto un appello a tutti i fedeli ad essere realmente operatori di pace e di giustizia: «Chi partecipa all</w:t>
      </w:r>
      <w:r>
        <w:rPr>
          <w:rFonts w:ascii="Garamond" w:hAnsi="Garamond"/>
          <w:sz w:val="23"/>
          <w:szCs w:val="23"/>
        </w:rPr>
        <w:t>’e</w:t>
      </w:r>
      <w:r w:rsidRPr="00271FED">
        <w:rPr>
          <w:rFonts w:ascii="Garamond" w:hAnsi="Garamond"/>
          <w:sz w:val="23"/>
          <w:szCs w:val="23"/>
        </w:rPr>
        <w:t>ucaristia, infatti, deve impegnarsi a costruire la pace nel nostro mondo segnato da molte violenze e guerre, e oggi in modo particolare, dal terrorismo, dalla corruzione economica e dallo sfruttamento sessuale»</w:t>
      </w:r>
      <w:r>
        <w:rPr>
          <w:rFonts w:ascii="Garamond" w:hAnsi="Garamond"/>
          <w:sz w:val="23"/>
          <w:szCs w:val="23"/>
        </w:rPr>
        <w:t xml:space="preserve"> (</w:t>
      </w:r>
      <w:proofErr w:type="spellStart"/>
      <w:r>
        <w:rPr>
          <w:rFonts w:ascii="Garamond" w:hAnsi="Garamond"/>
          <w:i/>
          <w:iCs/>
          <w:sz w:val="23"/>
          <w:szCs w:val="23"/>
        </w:rPr>
        <w:t>Prop</w:t>
      </w:r>
      <w:proofErr w:type="spellEnd"/>
      <w:r>
        <w:rPr>
          <w:rFonts w:ascii="Garamond" w:hAnsi="Garamond"/>
          <w:i/>
          <w:iCs/>
          <w:sz w:val="23"/>
          <w:szCs w:val="23"/>
        </w:rPr>
        <w:t xml:space="preserve">. </w:t>
      </w:r>
      <w:r>
        <w:rPr>
          <w:rFonts w:ascii="Garamond" w:hAnsi="Garamond"/>
          <w:sz w:val="23"/>
          <w:szCs w:val="23"/>
        </w:rPr>
        <w:t>48).</w:t>
      </w:r>
      <w:r w:rsidRPr="00271FED">
        <w:rPr>
          <w:rFonts w:ascii="Garamond" w:hAnsi="Garamond"/>
          <w:sz w:val="23"/>
          <w:szCs w:val="23"/>
        </w:rPr>
        <w:t xml:space="preserve"> Tutti problemi, questi, che a loro volta generano altri fenomeni avvilenti che destano viva preoccupazione. Noi sappiamo che queste situazioni non possono essere affrontate in modo superficiale. Proprio in forza del </w:t>
      </w:r>
      <w:r>
        <w:rPr>
          <w:rFonts w:ascii="Garamond" w:hAnsi="Garamond"/>
          <w:sz w:val="23"/>
          <w:szCs w:val="23"/>
        </w:rPr>
        <w:t>m</w:t>
      </w:r>
      <w:r w:rsidRPr="00271FED">
        <w:rPr>
          <w:rFonts w:ascii="Garamond" w:hAnsi="Garamond"/>
          <w:sz w:val="23"/>
          <w:szCs w:val="23"/>
        </w:rPr>
        <w:t>istero che celebriamo, occorre denunciare le circostanze che sono in contrasto con la dignità dell</w:t>
      </w:r>
      <w:r>
        <w:rPr>
          <w:rFonts w:ascii="Garamond" w:hAnsi="Garamond"/>
          <w:sz w:val="23"/>
          <w:szCs w:val="23"/>
        </w:rPr>
        <w:t>’</w:t>
      </w:r>
      <w:r w:rsidRPr="00271FED">
        <w:rPr>
          <w:rFonts w:ascii="Garamond" w:hAnsi="Garamond"/>
          <w:sz w:val="23"/>
          <w:szCs w:val="23"/>
        </w:rPr>
        <w:t>uomo, per il quale Cristo ha versato il suo sangue, affermando così l</w:t>
      </w:r>
      <w:r>
        <w:rPr>
          <w:rFonts w:ascii="Garamond" w:hAnsi="Garamond"/>
          <w:sz w:val="23"/>
          <w:szCs w:val="23"/>
        </w:rPr>
        <w:t>’</w:t>
      </w:r>
      <w:r w:rsidRPr="00271FED">
        <w:rPr>
          <w:rFonts w:ascii="Garamond" w:hAnsi="Garamond"/>
          <w:sz w:val="23"/>
          <w:szCs w:val="23"/>
        </w:rPr>
        <w:t>alto valore di ogni singola persona.</w:t>
      </w:r>
    </w:p>
    <w:p w14:paraId="052A73FE" w14:textId="77777777" w:rsidR="00271FED" w:rsidRPr="00271FED" w:rsidRDefault="00271FED" w:rsidP="00271FED">
      <w:pPr>
        <w:tabs>
          <w:tab w:val="left" w:pos="567"/>
        </w:tabs>
        <w:spacing w:after="0" w:line="276" w:lineRule="auto"/>
        <w:jc w:val="both"/>
        <w:rPr>
          <w:rFonts w:ascii="Garamond" w:hAnsi="Garamond"/>
          <w:i/>
          <w:iCs/>
          <w:sz w:val="10"/>
          <w:szCs w:val="23"/>
        </w:rPr>
      </w:pPr>
    </w:p>
    <w:p w14:paraId="53434F38" w14:textId="0C0E4D5A" w:rsidR="00271FED" w:rsidRPr="00271FED" w:rsidRDefault="00271FED" w:rsidP="00271FED">
      <w:pPr>
        <w:tabs>
          <w:tab w:val="left" w:pos="567"/>
        </w:tabs>
        <w:spacing w:after="0" w:line="276" w:lineRule="auto"/>
        <w:jc w:val="both"/>
        <w:rPr>
          <w:rFonts w:ascii="Garamond" w:hAnsi="Garamond"/>
          <w:sz w:val="23"/>
          <w:szCs w:val="23"/>
        </w:rPr>
      </w:pPr>
      <w:r>
        <w:rPr>
          <w:rFonts w:ascii="Garamond" w:hAnsi="Garamond"/>
          <w:sz w:val="23"/>
          <w:szCs w:val="23"/>
        </w:rPr>
        <w:tab/>
      </w:r>
      <w:r w:rsidRPr="00271FED">
        <w:rPr>
          <w:rFonts w:ascii="Garamond" w:hAnsi="Garamond"/>
          <w:sz w:val="23"/>
          <w:szCs w:val="23"/>
        </w:rPr>
        <w:t>90. Non possiamo rimanere inattivi di fronte a certi processi di globalizzazione che non di rado fanno crescere a dismisura lo scarto tra ricchi e poveri a livello mondiale. Dobbiamo denunciare chi dilapida le ricchezze della terra, provocando disuguaglianze che gridano verso il cielo (cf</w:t>
      </w:r>
      <w:r>
        <w:rPr>
          <w:rFonts w:ascii="Garamond" w:hAnsi="Garamond"/>
          <w:sz w:val="23"/>
          <w:szCs w:val="23"/>
        </w:rPr>
        <w:t>.</w:t>
      </w:r>
      <w:r w:rsidRPr="00271FED">
        <w:rPr>
          <w:rFonts w:ascii="Garamond" w:hAnsi="Garamond"/>
          <w:i/>
          <w:iCs/>
          <w:sz w:val="23"/>
          <w:szCs w:val="23"/>
        </w:rPr>
        <w:t> </w:t>
      </w:r>
      <w:proofErr w:type="spellStart"/>
      <w:r w:rsidRPr="00271FED">
        <w:rPr>
          <w:rFonts w:ascii="Garamond" w:hAnsi="Garamond"/>
          <w:i/>
          <w:iCs/>
          <w:sz w:val="23"/>
          <w:szCs w:val="23"/>
        </w:rPr>
        <w:t>Gc</w:t>
      </w:r>
      <w:proofErr w:type="spellEnd"/>
      <w:r w:rsidRPr="00271FED">
        <w:rPr>
          <w:rFonts w:ascii="Garamond" w:hAnsi="Garamond"/>
          <w:sz w:val="23"/>
          <w:szCs w:val="23"/>
        </w:rPr>
        <w:t> 5,4). Ad esempio, è impossibile tacere di fronte alle «immagini sconvolgenti dei grandi campi di profughi o di rifugiati – in diverse parti del mondo – raccolti in condizioni di fortuna, per scampare a sorte peggiore, ma di tutto bisognosi. Non sono, questi esseri umani, nostri fratelli e sorelle? Non sono i loro bambini venuti al mondo con le stesse legittime attese di felicità degli altri?»</w:t>
      </w:r>
      <w:r>
        <w:rPr>
          <w:rFonts w:ascii="Garamond" w:hAnsi="Garamond"/>
          <w:sz w:val="23"/>
          <w:szCs w:val="23"/>
        </w:rPr>
        <w:t xml:space="preserve"> (</w:t>
      </w:r>
      <w:r>
        <w:rPr>
          <w:rFonts w:ascii="Garamond" w:hAnsi="Garamond"/>
          <w:i/>
          <w:iCs/>
          <w:sz w:val="23"/>
          <w:szCs w:val="23"/>
        </w:rPr>
        <w:t>Agli ambasciatori presso la Santa Sede</w:t>
      </w:r>
      <w:r>
        <w:rPr>
          <w:rFonts w:ascii="Garamond" w:hAnsi="Garamond"/>
          <w:sz w:val="23"/>
          <w:szCs w:val="23"/>
        </w:rPr>
        <w:t>, 9.01.2006).</w:t>
      </w:r>
      <w:r w:rsidRPr="00271FED">
        <w:rPr>
          <w:rFonts w:ascii="Garamond" w:hAnsi="Garamond"/>
          <w:sz w:val="23"/>
          <w:szCs w:val="23"/>
        </w:rPr>
        <w:t xml:space="preserve"> Il Signore Gesù, </w:t>
      </w:r>
      <w:r>
        <w:rPr>
          <w:rFonts w:ascii="Garamond" w:hAnsi="Garamond"/>
          <w:sz w:val="23"/>
          <w:szCs w:val="23"/>
        </w:rPr>
        <w:t>p</w:t>
      </w:r>
      <w:r w:rsidRPr="00271FED">
        <w:rPr>
          <w:rFonts w:ascii="Garamond" w:hAnsi="Garamond"/>
          <w:sz w:val="23"/>
          <w:szCs w:val="23"/>
        </w:rPr>
        <w:t>ane di vita eterna, ci sprona e ci rende attenti alle situazioni di indigenza in cui versa ancora gran parte dell</w:t>
      </w:r>
      <w:r>
        <w:rPr>
          <w:rFonts w:ascii="Garamond" w:hAnsi="Garamond"/>
          <w:sz w:val="23"/>
          <w:szCs w:val="23"/>
        </w:rPr>
        <w:t>’</w:t>
      </w:r>
      <w:r w:rsidRPr="00271FED">
        <w:rPr>
          <w:rFonts w:ascii="Garamond" w:hAnsi="Garamond"/>
          <w:sz w:val="23"/>
          <w:szCs w:val="23"/>
        </w:rPr>
        <w:t>umanità: sono situazioni la cui causa implica spesso una chiara ed inquietante responsabilità degli uomini. Infatti, «sulla base di dati statistici disponibili si può affermare che meno della metà delle immense somme globalmente destinate agli armamenti sarebbe più che sufficiente per togliere stabilmente dall</w:t>
      </w:r>
      <w:r>
        <w:rPr>
          <w:rFonts w:ascii="Garamond" w:hAnsi="Garamond"/>
          <w:sz w:val="23"/>
          <w:szCs w:val="23"/>
        </w:rPr>
        <w:t>’</w:t>
      </w:r>
      <w:r w:rsidRPr="00271FED">
        <w:rPr>
          <w:rFonts w:ascii="Garamond" w:hAnsi="Garamond"/>
          <w:sz w:val="23"/>
          <w:szCs w:val="23"/>
        </w:rPr>
        <w:t xml:space="preserve">indigenza lo sterminato esercito dei poveri. La coscienza umana ne è interpellata. Alle popolazioni che vivono sotto la soglia della povertà, più a causa di situazioni dipendenti dai rapporti internazionali politici, commerciali e culturali, che non </w:t>
      </w:r>
      <w:proofErr w:type="spellStart"/>
      <w:r w:rsidRPr="00271FED">
        <w:rPr>
          <w:rFonts w:ascii="Garamond" w:hAnsi="Garamond"/>
          <w:sz w:val="23"/>
          <w:szCs w:val="23"/>
        </w:rPr>
        <w:t>a</w:t>
      </w:r>
      <w:proofErr w:type="spellEnd"/>
      <w:r w:rsidRPr="00271FED">
        <w:rPr>
          <w:rFonts w:ascii="Garamond" w:hAnsi="Garamond"/>
          <w:sz w:val="23"/>
          <w:szCs w:val="23"/>
        </w:rPr>
        <w:t xml:space="preserve"> motivo di circostanze incontrollabili, il nostro comune impegno nella verità può e deve dare nuova speranza»</w:t>
      </w:r>
      <w:r>
        <w:rPr>
          <w:rFonts w:ascii="Garamond" w:hAnsi="Garamond"/>
          <w:sz w:val="23"/>
          <w:szCs w:val="23"/>
        </w:rPr>
        <w:t xml:space="preserve"> (</w:t>
      </w:r>
      <w:r>
        <w:rPr>
          <w:rFonts w:ascii="Garamond" w:hAnsi="Garamond"/>
          <w:i/>
          <w:iCs/>
          <w:sz w:val="23"/>
          <w:szCs w:val="23"/>
        </w:rPr>
        <w:t>ivi</w:t>
      </w:r>
      <w:r>
        <w:rPr>
          <w:rFonts w:ascii="Garamond" w:hAnsi="Garamond"/>
          <w:sz w:val="23"/>
          <w:szCs w:val="23"/>
        </w:rPr>
        <w:t xml:space="preserve">). </w:t>
      </w:r>
    </w:p>
    <w:p w14:paraId="5842F9B9" w14:textId="12FED4AD" w:rsidR="00271FED" w:rsidRPr="00271FED" w:rsidRDefault="00271FED" w:rsidP="00271FED">
      <w:pPr>
        <w:tabs>
          <w:tab w:val="left" w:pos="567"/>
        </w:tabs>
        <w:spacing w:after="0" w:line="276" w:lineRule="auto"/>
        <w:jc w:val="both"/>
        <w:rPr>
          <w:rFonts w:ascii="Garamond" w:hAnsi="Garamond"/>
          <w:sz w:val="23"/>
          <w:szCs w:val="23"/>
        </w:rPr>
      </w:pPr>
      <w:r>
        <w:rPr>
          <w:rFonts w:ascii="Garamond" w:hAnsi="Garamond"/>
          <w:sz w:val="23"/>
          <w:szCs w:val="23"/>
        </w:rPr>
        <w:tab/>
      </w:r>
      <w:r w:rsidRPr="00271FED">
        <w:rPr>
          <w:rFonts w:ascii="Garamond" w:hAnsi="Garamond"/>
          <w:sz w:val="23"/>
          <w:szCs w:val="23"/>
        </w:rPr>
        <w:t>Il cibo della verità ci spinge a denunciare le situazioni indegne dell</w:t>
      </w:r>
      <w:r>
        <w:rPr>
          <w:rFonts w:ascii="Garamond" w:hAnsi="Garamond"/>
          <w:sz w:val="23"/>
          <w:szCs w:val="23"/>
        </w:rPr>
        <w:t>’</w:t>
      </w:r>
      <w:r w:rsidRPr="00271FED">
        <w:rPr>
          <w:rFonts w:ascii="Garamond" w:hAnsi="Garamond"/>
          <w:sz w:val="23"/>
          <w:szCs w:val="23"/>
        </w:rPr>
        <w:t>uomo, in cui si muore per mancanza di cibo a causa dell</w:t>
      </w:r>
      <w:r>
        <w:rPr>
          <w:rFonts w:ascii="Garamond" w:hAnsi="Garamond"/>
          <w:sz w:val="23"/>
          <w:szCs w:val="23"/>
        </w:rPr>
        <w:t>’</w:t>
      </w:r>
      <w:r w:rsidRPr="00271FED">
        <w:rPr>
          <w:rFonts w:ascii="Garamond" w:hAnsi="Garamond"/>
          <w:sz w:val="23"/>
          <w:szCs w:val="23"/>
        </w:rPr>
        <w:t>ingiustizia e dello sfruttamento, e ci dona nuova forza e coraggio per lavorare senza sosta all</w:t>
      </w:r>
      <w:r>
        <w:rPr>
          <w:rFonts w:ascii="Garamond" w:hAnsi="Garamond"/>
          <w:sz w:val="23"/>
          <w:szCs w:val="23"/>
        </w:rPr>
        <w:t>’e</w:t>
      </w:r>
      <w:r w:rsidRPr="00271FED">
        <w:rPr>
          <w:rFonts w:ascii="Garamond" w:hAnsi="Garamond"/>
          <w:sz w:val="23"/>
          <w:szCs w:val="23"/>
        </w:rPr>
        <w:t>dificazione della civiltà dell</w:t>
      </w:r>
      <w:r>
        <w:rPr>
          <w:rFonts w:ascii="Garamond" w:hAnsi="Garamond"/>
          <w:sz w:val="23"/>
          <w:szCs w:val="23"/>
        </w:rPr>
        <w:t>’</w:t>
      </w:r>
      <w:r w:rsidRPr="00271FED">
        <w:rPr>
          <w:rFonts w:ascii="Garamond" w:hAnsi="Garamond"/>
          <w:sz w:val="23"/>
          <w:szCs w:val="23"/>
        </w:rPr>
        <w:t>amore. Dall</w:t>
      </w:r>
      <w:r>
        <w:rPr>
          <w:rFonts w:ascii="Garamond" w:hAnsi="Garamond"/>
          <w:sz w:val="23"/>
          <w:szCs w:val="23"/>
        </w:rPr>
        <w:t>’</w:t>
      </w:r>
      <w:r w:rsidRPr="00271FED">
        <w:rPr>
          <w:rFonts w:ascii="Garamond" w:hAnsi="Garamond"/>
          <w:sz w:val="23"/>
          <w:szCs w:val="23"/>
        </w:rPr>
        <w:t>inizio i cristiani si sono preoccupati di condividere i loro beni (cf</w:t>
      </w:r>
      <w:r>
        <w:rPr>
          <w:rFonts w:ascii="Garamond" w:hAnsi="Garamond"/>
          <w:sz w:val="23"/>
          <w:szCs w:val="23"/>
        </w:rPr>
        <w:t>.</w:t>
      </w:r>
      <w:r w:rsidRPr="00271FED">
        <w:rPr>
          <w:rFonts w:ascii="Garamond" w:hAnsi="Garamond"/>
          <w:sz w:val="23"/>
          <w:szCs w:val="23"/>
        </w:rPr>
        <w:t> </w:t>
      </w:r>
      <w:r w:rsidRPr="00271FED">
        <w:rPr>
          <w:rFonts w:ascii="Garamond" w:hAnsi="Garamond"/>
          <w:i/>
          <w:iCs/>
          <w:sz w:val="23"/>
          <w:szCs w:val="23"/>
        </w:rPr>
        <w:t>At</w:t>
      </w:r>
      <w:r w:rsidRPr="00271FED">
        <w:rPr>
          <w:rFonts w:ascii="Garamond" w:hAnsi="Garamond"/>
          <w:sz w:val="23"/>
          <w:szCs w:val="23"/>
        </w:rPr>
        <w:t> 4,32) e di aiutare i poveri (cf</w:t>
      </w:r>
      <w:r>
        <w:rPr>
          <w:rFonts w:ascii="Garamond" w:hAnsi="Garamond"/>
          <w:sz w:val="23"/>
          <w:szCs w:val="23"/>
        </w:rPr>
        <w:t>.</w:t>
      </w:r>
      <w:r w:rsidRPr="00271FED">
        <w:rPr>
          <w:rFonts w:ascii="Garamond" w:hAnsi="Garamond"/>
          <w:i/>
          <w:iCs/>
          <w:sz w:val="23"/>
          <w:szCs w:val="23"/>
        </w:rPr>
        <w:t> </w:t>
      </w:r>
      <w:proofErr w:type="spellStart"/>
      <w:r w:rsidRPr="00271FED">
        <w:rPr>
          <w:rFonts w:ascii="Garamond" w:hAnsi="Garamond"/>
          <w:i/>
          <w:iCs/>
          <w:sz w:val="23"/>
          <w:szCs w:val="23"/>
        </w:rPr>
        <w:t>Rm</w:t>
      </w:r>
      <w:proofErr w:type="spellEnd"/>
      <w:r w:rsidRPr="00271FED">
        <w:rPr>
          <w:rFonts w:ascii="Garamond" w:hAnsi="Garamond"/>
          <w:i/>
          <w:iCs/>
          <w:sz w:val="23"/>
          <w:szCs w:val="23"/>
        </w:rPr>
        <w:t> </w:t>
      </w:r>
      <w:r w:rsidRPr="00271FED">
        <w:rPr>
          <w:rFonts w:ascii="Garamond" w:hAnsi="Garamond"/>
          <w:sz w:val="23"/>
          <w:szCs w:val="23"/>
        </w:rPr>
        <w:t>15,26). L'elemosina che si raccoglie nelle assemblee liturgiche ne è un vivo ricordo, ma è anche una necessità assai attuale. Le istituzioni ecclesiali di beneficenza, in particolare la</w:t>
      </w:r>
      <w:r w:rsidRPr="00271FED">
        <w:rPr>
          <w:rFonts w:ascii="Garamond" w:hAnsi="Garamond"/>
          <w:i/>
          <w:iCs/>
          <w:sz w:val="23"/>
          <w:szCs w:val="23"/>
        </w:rPr>
        <w:t> Caritas</w:t>
      </w:r>
      <w:r w:rsidRPr="00271FED">
        <w:rPr>
          <w:rFonts w:ascii="Garamond" w:hAnsi="Garamond"/>
          <w:sz w:val="23"/>
          <w:szCs w:val="23"/>
        </w:rPr>
        <w:t> a vari livelli, svolgono il prezioso servizio di aiutare le persone in necessità, soprattutto i più poveri. Traendo ispirazione dall</w:t>
      </w:r>
      <w:r>
        <w:rPr>
          <w:rFonts w:ascii="Garamond" w:hAnsi="Garamond"/>
          <w:sz w:val="23"/>
          <w:szCs w:val="23"/>
        </w:rPr>
        <w:t>’e</w:t>
      </w:r>
      <w:r w:rsidRPr="00271FED">
        <w:rPr>
          <w:rFonts w:ascii="Garamond" w:hAnsi="Garamond"/>
          <w:sz w:val="23"/>
          <w:szCs w:val="23"/>
        </w:rPr>
        <w:t>ucaristia, che è il sacramento della carità, esse ne divengono l</w:t>
      </w:r>
      <w:r>
        <w:rPr>
          <w:rFonts w:ascii="Garamond" w:hAnsi="Garamond"/>
          <w:sz w:val="23"/>
          <w:szCs w:val="23"/>
        </w:rPr>
        <w:t>’</w:t>
      </w:r>
      <w:r w:rsidRPr="00271FED">
        <w:rPr>
          <w:rFonts w:ascii="Garamond" w:hAnsi="Garamond"/>
          <w:sz w:val="23"/>
          <w:szCs w:val="23"/>
        </w:rPr>
        <w:t>espressione concreta; meritano perciò ogni plauso ed incoraggiamento per il loro impegno solidale nel mondo</w:t>
      </w:r>
      <w:r>
        <w:rPr>
          <w:rFonts w:ascii="Garamond" w:hAnsi="Garamond"/>
          <w:sz w:val="23"/>
          <w:szCs w:val="23"/>
        </w:rPr>
        <w:t xml:space="preserve">. </w:t>
      </w:r>
    </w:p>
    <w:p w14:paraId="00DD7769" w14:textId="77777777" w:rsidR="00271FED" w:rsidRPr="00271FED" w:rsidRDefault="00271FED" w:rsidP="005A0FA8">
      <w:pPr>
        <w:tabs>
          <w:tab w:val="left" w:pos="567"/>
        </w:tabs>
        <w:spacing w:after="0" w:line="276" w:lineRule="auto"/>
        <w:jc w:val="both"/>
        <w:rPr>
          <w:rFonts w:ascii="Garamond" w:hAnsi="Garamond"/>
          <w:b/>
          <w:bCs/>
          <w:sz w:val="24"/>
        </w:rPr>
      </w:pPr>
    </w:p>
    <w:p w14:paraId="0D957CFC" w14:textId="77777777" w:rsidR="00271FED" w:rsidRDefault="00271FED" w:rsidP="005A0FA8">
      <w:pPr>
        <w:tabs>
          <w:tab w:val="left" w:pos="567"/>
        </w:tabs>
        <w:spacing w:after="0" w:line="276" w:lineRule="auto"/>
        <w:jc w:val="both"/>
        <w:rPr>
          <w:rFonts w:ascii="Garamond" w:hAnsi="Garamond"/>
          <w:sz w:val="23"/>
        </w:rPr>
      </w:pPr>
    </w:p>
    <w:p w14:paraId="05B7E631" w14:textId="22DF6969" w:rsidR="00271FED" w:rsidRPr="0011200B" w:rsidRDefault="0011200B" w:rsidP="005A0FA8">
      <w:pPr>
        <w:tabs>
          <w:tab w:val="left" w:pos="567"/>
        </w:tabs>
        <w:spacing w:after="0" w:line="276" w:lineRule="auto"/>
        <w:jc w:val="both"/>
        <w:rPr>
          <w:rFonts w:ascii="Garamond" w:hAnsi="Garamond"/>
          <w:b/>
          <w:bCs/>
          <w:sz w:val="24"/>
        </w:rPr>
      </w:pPr>
      <w:r w:rsidRPr="0011200B">
        <w:rPr>
          <w:rFonts w:ascii="Garamond" w:hAnsi="Garamond"/>
          <w:b/>
          <w:bCs/>
          <w:sz w:val="24"/>
        </w:rPr>
        <w:lastRenderedPageBreak/>
        <w:t xml:space="preserve">6. </w:t>
      </w:r>
      <w:r w:rsidRPr="0011200B">
        <w:rPr>
          <w:rFonts w:ascii="Garamond" w:hAnsi="Garamond"/>
          <w:b/>
          <w:bCs/>
          <w:smallCaps/>
          <w:sz w:val="24"/>
        </w:rPr>
        <w:t>Benedetto XVI</w:t>
      </w:r>
      <w:r w:rsidRPr="0011200B">
        <w:rPr>
          <w:rFonts w:ascii="Garamond" w:hAnsi="Garamond"/>
          <w:b/>
          <w:bCs/>
          <w:sz w:val="24"/>
        </w:rPr>
        <w:t xml:space="preserve">, </w:t>
      </w:r>
      <w:r w:rsidRPr="0011200B">
        <w:rPr>
          <w:rFonts w:ascii="Garamond" w:hAnsi="Garamond"/>
          <w:b/>
          <w:bCs/>
          <w:i/>
          <w:iCs/>
          <w:sz w:val="24"/>
        </w:rPr>
        <w:t>Udienza generale</w:t>
      </w:r>
      <w:r w:rsidRPr="0011200B">
        <w:rPr>
          <w:rFonts w:ascii="Garamond" w:hAnsi="Garamond"/>
          <w:b/>
          <w:bCs/>
          <w:sz w:val="24"/>
        </w:rPr>
        <w:t>, 8 luglio 2009</w:t>
      </w:r>
    </w:p>
    <w:p w14:paraId="04A61D3F" w14:textId="77777777" w:rsidR="0011200B" w:rsidRDefault="0011200B" w:rsidP="0011200B">
      <w:pPr>
        <w:tabs>
          <w:tab w:val="left" w:pos="284"/>
        </w:tabs>
        <w:spacing w:after="0" w:line="276" w:lineRule="auto"/>
        <w:jc w:val="both"/>
        <w:rPr>
          <w:rFonts w:ascii="Garamond" w:hAnsi="Garamond"/>
          <w:sz w:val="23"/>
        </w:rPr>
      </w:pPr>
    </w:p>
    <w:p w14:paraId="1DBF6B24" w14:textId="22A7BD12" w:rsidR="0011200B" w:rsidRDefault="0011200B" w:rsidP="0011200B">
      <w:pPr>
        <w:tabs>
          <w:tab w:val="left" w:pos="567"/>
        </w:tabs>
        <w:spacing w:after="0" w:line="276" w:lineRule="auto"/>
        <w:jc w:val="both"/>
        <w:rPr>
          <w:rFonts w:ascii="Garamond" w:hAnsi="Garamond"/>
          <w:sz w:val="23"/>
        </w:rPr>
      </w:pPr>
      <w:r>
        <w:rPr>
          <w:rFonts w:ascii="Garamond" w:hAnsi="Garamond"/>
          <w:sz w:val="23"/>
        </w:rPr>
        <w:tab/>
      </w:r>
      <w:r w:rsidRPr="0011200B">
        <w:rPr>
          <w:rFonts w:ascii="Garamond" w:hAnsi="Garamond"/>
          <w:sz w:val="23"/>
        </w:rPr>
        <w:t>La carità nella verità è la principale forza propulsiva per il vero sviluppo di ogni persona e dell’umanità intera. Per questo</w:t>
      </w:r>
      <w:r>
        <w:rPr>
          <w:rFonts w:ascii="Garamond" w:hAnsi="Garamond"/>
          <w:sz w:val="23"/>
        </w:rPr>
        <w:t xml:space="preserve"> </w:t>
      </w:r>
      <w:r w:rsidRPr="0011200B">
        <w:rPr>
          <w:rFonts w:ascii="Garamond" w:hAnsi="Garamond"/>
          <w:sz w:val="23"/>
        </w:rPr>
        <w:t>attorno al principio “</w:t>
      </w:r>
      <w:proofErr w:type="spellStart"/>
      <w:r w:rsidRPr="0011200B">
        <w:rPr>
          <w:rFonts w:ascii="Garamond" w:hAnsi="Garamond"/>
          <w:i/>
          <w:iCs/>
          <w:sz w:val="23"/>
        </w:rPr>
        <w:t>caritas</w:t>
      </w:r>
      <w:proofErr w:type="spellEnd"/>
      <w:r w:rsidRPr="0011200B">
        <w:rPr>
          <w:rFonts w:ascii="Garamond" w:hAnsi="Garamond"/>
          <w:i/>
          <w:iCs/>
          <w:sz w:val="23"/>
        </w:rPr>
        <w:t xml:space="preserve"> in </w:t>
      </w:r>
      <w:proofErr w:type="spellStart"/>
      <w:r w:rsidRPr="0011200B">
        <w:rPr>
          <w:rFonts w:ascii="Garamond" w:hAnsi="Garamond"/>
          <w:i/>
          <w:iCs/>
          <w:sz w:val="23"/>
        </w:rPr>
        <w:t>veritate</w:t>
      </w:r>
      <w:proofErr w:type="spellEnd"/>
      <w:r w:rsidRPr="0011200B">
        <w:rPr>
          <w:rFonts w:ascii="Garamond" w:hAnsi="Garamond"/>
          <w:sz w:val="23"/>
        </w:rPr>
        <w:t xml:space="preserve">” ruota l’intera dottrina sociale della Chiesa. Solo con la carità, illuminata dalla ragione e dalla fede, è possibile conseguire obiettivi di sviluppo dotati di valenza umana e umanizzante. La carità nella verità </w:t>
      </w:r>
      <w:r>
        <w:rPr>
          <w:rFonts w:ascii="Garamond" w:hAnsi="Garamond"/>
          <w:sz w:val="23"/>
        </w:rPr>
        <w:t>«</w:t>
      </w:r>
      <w:r w:rsidRPr="0011200B">
        <w:rPr>
          <w:rFonts w:ascii="Garamond" w:hAnsi="Garamond"/>
          <w:sz w:val="23"/>
        </w:rPr>
        <w:t>è principio intorno a cui ruota la dottrina sociale della Chiesa, un principio che prende forma operativa in criteri orientativi</w:t>
      </w:r>
      <w:r>
        <w:rPr>
          <w:rFonts w:ascii="Garamond" w:hAnsi="Garamond"/>
          <w:sz w:val="23"/>
        </w:rPr>
        <w:t xml:space="preserve"> [dell’azione morale]» (n. 6)</w:t>
      </w:r>
      <w:r w:rsidRPr="0011200B">
        <w:rPr>
          <w:rFonts w:ascii="Garamond" w:hAnsi="Garamond"/>
          <w:sz w:val="23"/>
        </w:rPr>
        <w:t xml:space="preserve">. </w:t>
      </w:r>
      <w:r>
        <w:rPr>
          <w:rFonts w:ascii="Garamond" w:hAnsi="Garamond"/>
          <w:sz w:val="23"/>
        </w:rPr>
        <w:t>L’enciclica</w:t>
      </w:r>
      <w:r w:rsidRPr="0011200B">
        <w:rPr>
          <w:rFonts w:ascii="Garamond" w:hAnsi="Garamond"/>
          <w:sz w:val="23"/>
        </w:rPr>
        <w:t xml:space="preserve"> richiama subito nell’introduzione due criteri fondamentali: la giustizia e il bene comune. La giustizia è parte integrante di quell’amore </w:t>
      </w:r>
      <w:r>
        <w:rPr>
          <w:rFonts w:ascii="Garamond" w:hAnsi="Garamond"/>
          <w:sz w:val="23"/>
        </w:rPr>
        <w:t>«</w:t>
      </w:r>
      <w:r w:rsidRPr="0011200B">
        <w:rPr>
          <w:rFonts w:ascii="Garamond" w:hAnsi="Garamond"/>
          <w:sz w:val="23"/>
        </w:rPr>
        <w:t>coi fatti e nella verità</w:t>
      </w:r>
      <w:r>
        <w:rPr>
          <w:rFonts w:ascii="Garamond" w:hAnsi="Garamond"/>
          <w:sz w:val="23"/>
        </w:rPr>
        <w:t>»</w:t>
      </w:r>
      <w:r w:rsidRPr="0011200B">
        <w:rPr>
          <w:rFonts w:ascii="Garamond" w:hAnsi="Garamond"/>
          <w:sz w:val="23"/>
        </w:rPr>
        <w:t xml:space="preserve"> (</w:t>
      </w:r>
      <w:hyperlink r:id="rId7" w:history="1">
        <w:r w:rsidRPr="0011200B">
          <w:rPr>
            <w:rStyle w:val="Collegamentoipertestuale"/>
            <w:rFonts w:ascii="Garamond" w:hAnsi="Garamond"/>
            <w:i/>
            <w:iCs/>
            <w:color w:val="auto"/>
            <w:sz w:val="23"/>
            <w:u w:val="none"/>
          </w:rPr>
          <w:t>1Gv</w:t>
        </w:r>
        <w:r w:rsidRPr="0011200B">
          <w:rPr>
            <w:rStyle w:val="Collegamentoipertestuale"/>
            <w:rFonts w:ascii="Garamond" w:hAnsi="Garamond"/>
            <w:color w:val="auto"/>
            <w:sz w:val="23"/>
            <w:u w:val="none"/>
          </w:rPr>
          <w:t> 3,18</w:t>
        </w:r>
      </w:hyperlink>
      <w:r w:rsidRPr="0011200B">
        <w:rPr>
          <w:rFonts w:ascii="Garamond" w:hAnsi="Garamond"/>
          <w:sz w:val="23"/>
        </w:rPr>
        <w:t>), a cui esorta l’apostolo Giovanni</w:t>
      </w:r>
      <w:r>
        <w:rPr>
          <w:rFonts w:ascii="Garamond" w:hAnsi="Garamond"/>
          <w:sz w:val="23"/>
        </w:rPr>
        <w:t>; e</w:t>
      </w:r>
      <w:r w:rsidRPr="0011200B">
        <w:rPr>
          <w:rFonts w:ascii="Garamond" w:hAnsi="Garamond"/>
          <w:sz w:val="23"/>
        </w:rPr>
        <w:t xml:space="preserve"> </w:t>
      </w:r>
      <w:r>
        <w:rPr>
          <w:rFonts w:ascii="Garamond" w:hAnsi="Garamond"/>
          <w:sz w:val="23"/>
        </w:rPr>
        <w:t>«</w:t>
      </w:r>
      <w:r w:rsidRPr="0011200B">
        <w:rPr>
          <w:rFonts w:ascii="Garamond" w:hAnsi="Garamond"/>
          <w:sz w:val="23"/>
        </w:rPr>
        <w:t>amare qualcuno è volere il suo bene e adoperarsi efficacemente per esso. Accanto al bene individuale, c’è un bene legato al vivere sociale delle persone</w:t>
      </w:r>
      <w:r>
        <w:rPr>
          <w:rFonts w:ascii="Garamond" w:hAnsi="Garamond"/>
          <w:sz w:val="23"/>
        </w:rPr>
        <w:t xml:space="preserve"> [</w:t>
      </w:r>
      <w:r w:rsidRPr="0011200B">
        <w:rPr>
          <w:rFonts w:ascii="Garamond" w:hAnsi="Garamond"/>
          <w:sz w:val="23"/>
        </w:rPr>
        <w:t>…</w:t>
      </w:r>
      <w:r>
        <w:rPr>
          <w:rFonts w:ascii="Garamond" w:hAnsi="Garamond"/>
          <w:sz w:val="23"/>
        </w:rPr>
        <w:t>]</w:t>
      </w:r>
      <w:r w:rsidRPr="0011200B">
        <w:rPr>
          <w:rFonts w:ascii="Garamond" w:hAnsi="Garamond"/>
          <w:sz w:val="23"/>
        </w:rPr>
        <w:t xml:space="preserve"> Si ama tanto più efficacemente il prossimo</w:t>
      </w:r>
      <w:r>
        <w:rPr>
          <w:rFonts w:ascii="Garamond" w:hAnsi="Garamond"/>
          <w:sz w:val="23"/>
        </w:rPr>
        <w:t xml:space="preserve"> </w:t>
      </w:r>
      <w:r w:rsidRPr="0011200B">
        <w:rPr>
          <w:rFonts w:ascii="Garamond" w:hAnsi="Garamond"/>
          <w:sz w:val="23"/>
        </w:rPr>
        <w:t>quanto più ci si adopera</w:t>
      </w:r>
      <w:r>
        <w:rPr>
          <w:rFonts w:ascii="Garamond" w:hAnsi="Garamond"/>
          <w:sz w:val="23"/>
        </w:rPr>
        <w:t>»</w:t>
      </w:r>
      <w:r w:rsidRPr="0011200B">
        <w:rPr>
          <w:rFonts w:ascii="Garamond" w:hAnsi="Garamond"/>
          <w:sz w:val="23"/>
        </w:rPr>
        <w:t xml:space="preserve"> per il bene comune</w:t>
      </w:r>
      <w:r>
        <w:rPr>
          <w:rFonts w:ascii="Garamond" w:hAnsi="Garamond"/>
          <w:sz w:val="23"/>
        </w:rPr>
        <w:t xml:space="preserve"> (n. 7). </w:t>
      </w:r>
      <w:r w:rsidRPr="0011200B">
        <w:rPr>
          <w:rFonts w:ascii="Garamond" w:hAnsi="Garamond"/>
          <w:sz w:val="23"/>
        </w:rPr>
        <w:t>Due sono quindi i criteri operativi, la giustizia e il bene comune; grazie a quest’ultimo, la carità acquista una dimensione sociale.</w:t>
      </w:r>
      <w:r>
        <w:rPr>
          <w:rFonts w:ascii="Garamond" w:hAnsi="Garamond"/>
          <w:sz w:val="23"/>
        </w:rPr>
        <w:t xml:space="preserve"> </w:t>
      </w:r>
      <w:r w:rsidRPr="0011200B">
        <w:rPr>
          <w:rFonts w:ascii="Garamond" w:hAnsi="Garamond"/>
          <w:sz w:val="23"/>
        </w:rPr>
        <w:t>Ogni cristiano</w:t>
      </w:r>
      <w:r>
        <w:rPr>
          <w:rFonts w:ascii="Garamond" w:hAnsi="Garamond"/>
          <w:sz w:val="23"/>
        </w:rPr>
        <w:t xml:space="preserve"> </w:t>
      </w:r>
      <w:r w:rsidRPr="0011200B">
        <w:rPr>
          <w:rFonts w:ascii="Garamond" w:hAnsi="Garamond"/>
          <w:sz w:val="23"/>
        </w:rPr>
        <w:t xml:space="preserve">è chiamato a questa </w:t>
      </w:r>
      <w:r>
        <w:rPr>
          <w:rFonts w:ascii="Garamond" w:hAnsi="Garamond"/>
          <w:sz w:val="23"/>
        </w:rPr>
        <w:t xml:space="preserve">“via istituzionale” (politica) </w:t>
      </w:r>
      <w:r w:rsidRPr="0011200B">
        <w:rPr>
          <w:rFonts w:ascii="Garamond" w:hAnsi="Garamond"/>
          <w:sz w:val="23"/>
        </w:rPr>
        <w:t>della carità”</w:t>
      </w:r>
      <w:r>
        <w:rPr>
          <w:rStyle w:val="Rimandonotaapidipagina"/>
          <w:rFonts w:ascii="Garamond" w:hAnsi="Garamond"/>
          <w:sz w:val="23"/>
        </w:rPr>
        <w:footnoteReference w:id="3"/>
      </w:r>
      <w:r>
        <w:rPr>
          <w:rFonts w:ascii="Garamond" w:hAnsi="Garamond"/>
          <w:sz w:val="23"/>
        </w:rPr>
        <w:t>.</w:t>
      </w:r>
    </w:p>
    <w:p w14:paraId="32F7A004" w14:textId="7DEDB35D" w:rsidR="0011200B" w:rsidRPr="0011200B" w:rsidRDefault="0011200B" w:rsidP="0011200B">
      <w:pPr>
        <w:tabs>
          <w:tab w:val="left" w:pos="567"/>
        </w:tabs>
        <w:spacing w:after="0" w:line="276" w:lineRule="auto"/>
        <w:jc w:val="both"/>
        <w:rPr>
          <w:rFonts w:ascii="Garamond" w:hAnsi="Garamond"/>
          <w:sz w:val="23"/>
        </w:rPr>
      </w:pPr>
      <w:r>
        <w:rPr>
          <w:rFonts w:ascii="Garamond" w:hAnsi="Garamond"/>
          <w:sz w:val="23"/>
        </w:rPr>
        <w:tab/>
      </w:r>
      <w:r w:rsidRPr="0011200B">
        <w:rPr>
          <w:rFonts w:ascii="Garamond" w:hAnsi="Garamond"/>
          <w:sz w:val="23"/>
        </w:rPr>
        <w:t xml:space="preserve">Come altri documenti del </w:t>
      </w:r>
      <w:r>
        <w:rPr>
          <w:rFonts w:ascii="Garamond" w:hAnsi="Garamond"/>
          <w:sz w:val="23"/>
        </w:rPr>
        <w:t>m</w:t>
      </w:r>
      <w:r w:rsidRPr="0011200B">
        <w:rPr>
          <w:rFonts w:ascii="Garamond" w:hAnsi="Garamond"/>
          <w:sz w:val="23"/>
        </w:rPr>
        <w:t>agistero, anche questa</w:t>
      </w:r>
      <w:r w:rsidR="00763F58">
        <w:rPr>
          <w:rFonts w:ascii="Garamond" w:hAnsi="Garamond"/>
          <w:sz w:val="23"/>
        </w:rPr>
        <w:t xml:space="preserve"> enciclica</w:t>
      </w:r>
      <w:r w:rsidRPr="0011200B">
        <w:rPr>
          <w:rFonts w:ascii="Garamond" w:hAnsi="Garamond"/>
          <w:sz w:val="23"/>
        </w:rPr>
        <w:t> riprende, continua ed approfondisce l’analisi e la riflessione della Chiesa su tematiche sociali di vitale interesse per l’umanità del nostro secolo. In modo speciale, si riallaccia a quanto scrisse</w:t>
      </w:r>
      <w:r w:rsidR="00763F58">
        <w:rPr>
          <w:rFonts w:ascii="Garamond" w:hAnsi="Garamond"/>
          <w:sz w:val="23"/>
        </w:rPr>
        <w:t xml:space="preserve"> Paolo VI </w:t>
      </w:r>
      <w:r w:rsidRPr="0011200B">
        <w:rPr>
          <w:rFonts w:ascii="Garamond" w:hAnsi="Garamond"/>
          <w:sz w:val="23"/>
        </w:rPr>
        <w:t>oltre 40 anni or sono nella</w:t>
      </w:r>
      <w:r w:rsidR="00763F58">
        <w:rPr>
          <w:rFonts w:ascii="Garamond" w:hAnsi="Garamond"/>
          <w:sz w:val="23"/>
        </w:rPr>
        <w:t xml:space="preserve"> </w:t>
      </w:r>
      <w:proofErr w:type="spellStart"/>
      <w:r w:rsidR="00763F58">
        <w:rPr>
          <w:rFonts w:ascii="Garamond" w:hAnsi="Garamond"/>
          <w:i/>
          <w:iCs/>
          <w:sz w:val="23"/>
        </w:rPr>
        <w:t>Populorum</w:t>
      </w:r>
      <w:proofErr w:type="spellEnd"/>
      <w:r w:rsidR="00763F58">
        <w:rPr>
          <w:rFonts w:ascii="Garamond" w:hAnsi="Garamond"/>
          <w:i/>
          <w:iCs/>
          <w:sz w:val="23"/>
        </w:rPr>
        <w:t xml:space="preserve"> </w:t>
      </w:r>
      <w:proofErr w:type="spellStart"/>
      <w:r w:rsidR="00763F58">
        <w:rPr>
          <w:rFonts w:ascii="Garamond" w:hAnsi="Garamond"/>
          <w:i/>
          <w:iCs/>
          <w:sz w:val="23"/>
        </w:rPr>
        <w:t>progressio</w:t>
      </w:r>
      <w:proofErr w:type="spellEnd"/>
      <w:r w:rsidR="006B2C33">
        <w:rPr>
          <w:rFonts w:ascii="Garamond" w:hAnsi="Garamond"/>
          <w:sz w:val="23"/>
        </w:rPr>
        <w:t xml:space="preserve"> [1967]</w:t>
      </w:r>
      <w:r w:rsidR="00763F58">
        <w:rPr>
          <w:rFonts w:ascii="Garamond" w:hAnsi="Garamond"/>
          <w:sz w:val="23"/>
        </w:rPr>
        <w:t xml:space="preserve"> </w:t>
      </w:r>
      <w:r w:rsidRPr="0011200B">
        <w:rPr>
          <w:rFonts w:ascii="Garamond" w:hAnsi="Garamond"/>
          <w:sz w:val="23"/>
        </w:rPr>
        <w:t>pietra miliare dell’insegnamento sociale della Chiesa, nella quale</w:t>
      </w:r>
      <w:r w:rsidR="00763F58">
        <w:rPr>
          <w:rFonts w:ascii="Garamond" w:hAnsi="Garamond"/>
          <w:sz w:val="23"/>
        </w:rPr>
        <w:t xml:space="preserve"> il grande pontefice </w:t>
      </w:r>
      <w:r w:rsidRPr="0011200B">
        <w:rPr>
          <w:rFonts w:ascii="Garamond" w:hAnsi="Garamond"/>
          <w:sz w:val="23"/>
        </w:rPr>
        <w:t xml:space="preserve">traccia alcune linee decisive, e sempre attuali, per lo sviluppo integrale dell’uomo e del mondo moderno. La situazione mondiale, come ampiamente dimostra la cronaca degli ultimi mesi, continua a presentare non piccoli problemi e lo “scandalo” di disuguaglianze clamorose, che permangono nonostante gli impegni presi nel passato. Da una parte, si registrano segni di gravi squilibri sociali ed economici; dall’altra, si invocano da più parti riforme non più procrastinabili per colmare il divario nello sviluppo dei popoli. Il fenomeno della globalizzazione può, a tal fine, costituire una reale opportunità, ma per questo è importante che si ponga mano ad un profondo rinnovamento morale e culturale e ad un responsabile discernimento circa le scelte da compiere per il bene comune. Un futuro migliore per tutti è possibile, se lo si fonderà sulla riscoperta dei fondamentali valori etici. </w:t>
      </w:r>
      <w:proofErr w:type="gramStart"/>
      <w:r w:rsidRPr="0011200B">
        <w:rPr>
          <w:rFonts w:ascii="Garamond" w:hAnsi="Garamond"/>
          <w:sz w:val="23"/>
        </w:rPr>
        <w:t>Occorre cioè</w:t>
      </w:r>
      <w:proofErr w:type="gramEnd"/>
      <w:r w:rsidRPr="0011200B">
        <w:rPr>
          <w:rFonts w:ascii="Garamond" w:hAnsi="Garamond"/>
          <w:sz w:val="23"/>
        </w:rPr>
        <w:t xml:space="preserve"> una nuova progettualità economica che ridisegni lo sviluppo in maniera globale, basandosi sul fondamento etico della responsabilità davanti a Dio e all’essere umano come creatura di Dio.</w:t>
      </w:r>
    </w:p>
    <w:p w14:paraId="60C27698" w14:textId="57F9797B" w:rsidR="0011200B" w:rsidRPr="0011200B" w:rsidRDefault="00763F58" w:rsidP="00763F58">
      <w:pPr>
        <w:tabs>
          <w:tab w:val="left" w:pos="567"/>
        </w:tabs>
        <w:spacing w:after="0" w:line="276" w:lineRule="auto"/>
        <w:jc w:val="both"/>
        <w:rPr>
          <w:rFonts w:ascii="Garamond" w:hAnsi="Garamond"/>
          <w:sz w:val="23"/>
        </w:rPr>
      </w:pPr>
      <w:r>
        <w:rPr>
          <w:rFonts w:ascii="Garamond" w:hAnsi="Garamond"/>
          <w:sz w:val="23"/>
        </w:rPr>
        <w:tab/>
      </w:r>
      <w:r w:rsidR="0011200B" w:rsidRPr="0011200B">
        <w:rPr>
          <w:rFonts w:ascii="Garamond" w:hAnsi="Garamond"/>
          <w:sz w:val="23"/>
        </w:rPr>
        <w:t>L’</w:t>
      </w:r>
      <w:r>
        <w:rPr>
          <w:rFonts w:ascii="Garamond" w:hAnsi="Garamond"/>
          <w:sz w:val="23"/>
        </w:rPr>
        <w:t>enciclica</w:t>
      </w:r>
      <w:r w:rsidR="0011200B" w:rsidRPr="0011200B">
        <w:rPr>
          <w:rFonts w:ascii="Garamond" w:hAnsi="Garamond"/>
          <w:sz w:val="23"/>
        </w:rPr>
        <w:t xml:space="preserve"> certo non mira ad offrire soluzioni tecniche alle vaste problematiche sociali del mondo odierno – non è questa la competenza del </w:t>
      </w:r>
      <w:r>
        <w:rPr>
          <w:rFonts w:ascii="Garamond" w:hAnsi="Garamond"/>
          <w:sz w:val="23"/>
        </w:rPr>
        <w:t>m</w:t>
      </w:r>
      <w:r w:rsidR="0011200B" w:rsidRPr="0011200B">
        <w:rPr>
          <w:rFonts w:ascii="Garamond" w:hAnsi="Garamond"/>
          <w:sz w:val="23"/>
        </w:rPr>
        <w:t>agistero della Chiesa (</w:t>
      </w:r>
      <w:r>
        <w:rPr>
          <w:rFonts w:ascii="Garamond" w:hAnsi="Garamond"/>
          <w:sz w:val="23"/>
        </w:rPr>
        <w:t xml:space="preserve">cf. n. 9). </w:t>
      </w:r>
      <w:r w:rsidR="0011200B" w:rsidRPr="0011200B">
        <w:rPr>
          <w:rFonts w:ascii="Garamond" w:hAnsi="Garamond"/>
          <w:sz w:val="23"/>
        </w:rPr>
        <w:t xml:space="preserve">Essa ricorda però i grandi principi che si rivelano indispensabili per costruire lo sviluppo umano dei prossimi anni. Tra questi, in primo luogo, l’attenzione alla vita dell’uomo, considerata come centro di ogni vero progresso; il rispetto del diritto alla libertà religiosa, sempre collegato strettamente con lo sviluppo dell’uomo; il rigetto di una visione prometeica dell’essere umano, che lo ritenga assoluto artefice del proprio destino. Un’illimitata fiducia nelle potenzialità della tecnologia si rivelerebbe alla fine illusoria. Occorrono uomini retti tanto nella politica quanto nell’economia, che siano sinceramente attenti al bene comune. In particolare, guardando alle emergenze mondiali, è urgente richiamare l’attenzione della pubblica opinione sul dramma della fame e della sicurezza alimentare, che investe una parte considerevole dell’umanità. Un dramma di tali dimensioni interpella la nostra coscienza: è necessario affrontarlo con decisione, eliminando le cause strutturali che lo provocano e promuovendo lo sviluppo agricolo dei Paesi più poveri. Sono certo che questa via solidaristica allo sviluppo dei Paesi più poveri aiuterà </w:t>
      </w:r>
      <w:r w:rsidR="0011200B" w:rsidRPr="0011200B">
        <w:rPr>
          <w:rFonts w:ascii="Garamond" w:hAnsi="Garamond"/>
          <w:sz w:val="23"/>
        </w:rPr>
        <w:lastRenderedPageBreak/>
        <w:t>certamente ad elaborare un progetto di soluzione della crisi globale in atto. Indubbiamente va attentamente rivalutato il ruolo e il potere politico degli Stati, in un’epoca in cui esistono di fatto limitazioni alla loro sovranità a causa del nuovo contesto economico-commerciale e finanziario internazionale. E d’altro canto, non deve mancare la responsabile partecipazione dei cittadini alla politica nazionale e internazionale, grazie pure a un rinnovato impegno delle associazioni dei lavoratori chiamati a instaurare nuove sinergie a livello locale e internazionale. Un ruolo di primo piano giocano, anche in questo campo, i mezzi di comunicazione sociale per il potenziamento del dialogo tra culture e tradizioni diverse.</w:t>
      </w:r>
    </w:p>
    <w:p w14:paraId="1F4C8774" w14:textId="060D8455" w:rsidR="0011200B" w:rsidRPr="0011200B" w:rsidRDefault="00763F58" w:rsidP="00763F58">
      <w:pPr>
        <w:tabs>
          <w:tab w:val="left" w:pos="284"/>
          <w:tab w:val="left" w:pos="567"/>
        </w:tabs>
        <w:spacing w:after="0" w:line="276" w:lineRule="auto"/>
        <w:jc w:val="both"/>
        <w:rPr>
          <w:rFonts w:ascii="Garamond" w:hAnsi="Garamond"/>
          <w:sz w:val="23"/>
        </w:rPr>
      </w:pPr>
      <w:r>
        <w:rPr>
          <w:rFonts w:ascii="Garamond" w:hAnsi="Garamond"/>
          <w:sz w:val="23"/>
        </w:rPr>
        <w:tab/>
      </w:r>
      <w:r>
        <w:rPr>
          <w:rFonts w:ascii="Garamond" w:hAnsi="Garamond"/>
          <w:sz w:val="23"/>
        </w:rPr>
        <w:tab/>
      </w:r>
      <w:r w:rsidR="0011200B" w:rsidRPr="0011200B">
        <w:rPr>
          <w:rFonts w:ascii="Garamond" w:hAnsi="Garamond"/>
          <w:sz w:val="23"/>
        </w:rPr>
        <w:t xml:space="preserve">Volendo dunque programmare uno sviluppo non viziato dalle disfunzioni e distorsioni oggi ampiamente presenti, si impone da parte di tutti una seria riflessione sul senso stesso dell’economia e sulle sue finalità. Lo esige lo stato di salute ecologica del pianeta; lo domanda la crisi culturale e morale dell’uomo che emerge con evidenza in ogni parte del globo. L’economia ha bisogno dell’etica per il suo corretto funzionamento; ha bisogno di recuperare l’importante contributo del principio di gratuità e della “logica del dono” nell’economia di mercato, dove la regola non può essere il solo profitto. Ma questo è possibile unicamente grazie all’impegno di tutti, economisti e politici, produttori e consumatori e presuppone una formazione delle coscienze che dia forza ai criteri morali nell’elaborazione dei progetti politici ed economici. Giustamente, da più parti si fa appello al fatto che i diritti presuppongono corrispondenti doveri, senza i quali i diritti rischiano di trasformarsi in arbitrio. Occorre, si va sempre più ripetendo, un diverso stile di vita da parte dell’umanità intera, in cui i doveri di ciascuno verso l’ambiente si colleghino a quelli verso la persona considerata in </w:t>
      </w:r>
      <w:proofErr w:type="gramStart"/>
      <w:r w:rsidR="0011200B" w:rsidRPr="0011200B">
        <w:rPr>
          <w:rFonts w:ascii="Garamond" w:hAnsi="Garamond"/>
          <w:sz w:val="23"/>
        </w:rPr>
        <w:t>se</w:t>
      </w:r>
      <w:proofErr w:type="gramEnd"/>
      <w:r w:rsidR="0011200B" w:rsidRPr="0011200B">
        <w:rPr>
          <w:rFonts w:ascii="Garamond" w:hAnsi="Garamond"/>
          <w:sz w:val="23"/>
        </w:rPr>
        <w:t xml:space="preserve"> stessa e in relazione agli altri. L’umanità è una sola famiglia e il dialogo fecondo tra fede e ragione non può che arricchirla, rendendo più efficace l’opera della carità nel sociale, e costituendo la cornice appropriata per incentivare la collaborazione tra credenti e non credenti, nella condivisa prospettiva di lavorare per la giustizia e la pace nel mondo. Come criteri-guida per questa fraterna interazione, n</w:t>
      </w:r>
      <w:r>
        <w:rPr>
          <w:rFonts w:ascii="Garamond" w:hAnsi="Garamond"/>
          <w:sz w:val="23"/>
        </w:rPr>
        <w:t>ell’enciclica</w:t>
      </w:r>
      <w:r w:rsidR="0011200B" w:rsidRPr="0011200B">
        <w:rPr>
          <w:rFonts w:ascii="Garamond" w:hAnsi="Garamond"/>
          <w:sz w:val="23"/>
        </w:rPr>
        <w:t> indico i principi di sussidiarietà e di solidarietà, in stretta connessione tra loro. Ho infine segnalato, dinanzi alle problematiche tanto vaste e profonde del mondo di oggi, la necessità di un’</w:t>
      </w:r>
      <w:r>
        <w:rPr>
          <w:rFonts w:ascii="Garamond" w:hAnsi="Garamond"/>
          <w:sz w:val="23"/>
        </w:rPr>
        <w:t>a</w:t>
      </w:r>
      <w:r w:rsidR="0011200B" w:rsidRPr="0011200B">
        <w:rPr>
          <w:rFonts w:ascii="Garamond" w:hAnsi="Garamond"/>
          <w:sz w:val="23"/>
        </w:rPr>
        <w:t>utorità politica mondiale regolata dal diritto, che si attenga ai menzionati principi di sussidiarietà e solidarietà e sia fermamente orientata alla realizzazione del bene comune, nel rispetto delle grandi tradizioni morali e religiose dell’umanità.</w:t>
      </w:r>
    </w:p>
    <w:p w14:paraId="45A3D115" w14:textId="3E049FBB" w:rsidR="009440A1" w:rsidRDefault="00763F58" w:rsidP="00763F58">
      <w:pPr>
        <w:tabs>
          <w:tab w:val="left" w:pos="567"/>
        </w:tabs>
        <w:spacing w:after="0" w:line="276" w:lineRule="auto"/>
        <w:jc w:val="both"/>
        <w:rPr>
          <w:rFonts w:ascii="Garamond" w:hAnsi="Garamond"/>
          <w:sz w:val="23"/>
        </w:rPr>
      </w:pPr>
      <w:r>
        <w:rPr>
          <w:rFonts w:ascii="Garamond" w:hAnsi="Garamond"/>
          <w:sz w:val="23"/>
        </w:rPr>
        <w:tab/>
      </w:r>
      <w:r w:rsidR="0011200B" w:rsidRPr="0011200B">
        <w:rPr>
          <w:rFonts w:ascii="Garamond" w:hAnsi="Garamond"/>
          <w:sz w:val="23"/>
        </w:rPr>
        <w:t xml:space="preserve">Il Vangelo ci ricorda che non di solo pane vive l’uomo: non con beni materiali soltanto si può soddisfare la sete profonda del suo cuore. L’orizzonte dell’uomo è indubbiamente più alto e più vasto; per questo ogni programma di sviluppo deve tener presente, accanto a quella materiale, la crescita spirituale della persona umana, che è dotata appunto di anima e di corpo. </w:t>
      </w:r>
      <w:r>
        <w:rPr>
          <w:rFonts w:ascii="Garamond" w:hAnsi="Garamond"/>
          <w:sz w:val="23"/>
        </w:rPr>
        <w:t xml:space="preserve">È </w:t>
      </w:r>
      <w:r w:rsidR="0011200B" w:rsidRPr="0011200B">
        <w:rPr>
          <w:rFonts w:ascii="Garamond" w:hAnsi="Garamond"/>
          <w:sz w:val="23"/>
        </w:rPr>
        <w:t>questo lo sviluppo integrale, a cui costantemente la dottrina sociale della Chiesa fa riferimento, sviluppo che ha il suo criterio orientatore nella forza propulsiva della “carità nella verità”.</w:t>
      </w:r>
    </w:p>
    <w:p w14:paraId="2DD2166F" w14:textId="77777777" w:rsidR="00A83251" w:rsidRPr="0096613A" w:rsidRDefault="00A83251" w:rsidP="00763F58">
      <w:pPr>
        <w:tabs>
          <w:tab w:val="left" w:pos="567"/>
        </w:tabs>
        <w:spacing w:after="0" w:line="276" w:lineRule="auto"/>
        <w:jc w:val="both"/>
        <w:rPr>
          <w:rFonts w:ascii="Garamond" w:hAnsi="Garamond"/>
          <w:sz w:val="16"/>
        </w:rPr>
      </w:pPr>
    </w:p>
    <w:p w14:paraId="53C352EA" w14:textId="77777777" w:rsidR="0096613A" w:rsidRPr="0096613A" w:rsidRDefault="0096613A" w:rsidP="00763F58">
      <w:pPr>
        <w:tabs>
          <w:tab w:val="left" w:pos="567"/>
        </w:tabs>
        <w:spacing w:after="0" w:line="276" w:lineRule="auto"/>
        <w:jc w:val="both"/>
        <w:rPr>
          <w:rFonts w:ascii="Garamond" w:hAnsi="Garamond"/>
          <w:sz w:val="16"/>
        </w:rPr>
      </w:pPr>
    </w:p>
    <w:p w14:paraId="2A5EA9A6" w14:textId="14A43B5A" w:rsidR="0096613A" w:rsidRDefault="0096613A" w:rsidP="0096613A">
      <w:pPr>
        <w:tabs>
          <w:tab w:val="left" w:pos="567"/>
        </w:tabs>
        <w:spacing w:after="0" w:line="276" w:lineRule="auto"/>
        <w:jc w:val="both"/>
        <w:rPr>
          <w:rFonts w:ascii="Garamond" w:hAnsi="Garamond"/>
          <w:b/>
          <w:bCs/>
          <w:sz w:val="24"/>
        </w:rPr>
      </w:pPr>
      <w:r w:rsidRPr="0096613A">
        <w:rPr>
          <w:rFonts w:ascii="Garamond" w:hAnsi="Garamond"/>
          <w:b/>
          <w:bCs/>
          <w:sz w:val="24"/>
        </w:rPr>
        <w:t xml:space="preserve">7. </w:t>
      </w:r>
      <w:r w:rsidRPr="0096613A">
        <w:rPr>
          <w:rFonts w:ascii="Garamond" w:hAnsi="Garamond"/>
          <w:b/>
          <w:bCs/>
          <w:smallCaps/>
          <w:sz w:val="24"/>
        </w:rPr>
        <w:t xml:space="preserve">F.G. Brambilla, </w:t>
      </w:r>
      <w:r w:rsidRPr="0096613A">
        <w:rPr>
          <w:rFonts w:ascii="Garamond" w:hAnsi="Garamond"/>
          <w:b/>
          <w:bCs/>
          <w:i/>
          <w:iCs/>
          <w:sz w:val="24"/>
        </w:rPr>
        <w:t>Lo sviluppo integrale dei popoli come questione antropologica</w:t>
      </w:r>
      <w:r w:rsidRPr="0096613A">
        <w:rPr>
          <w:rFonts w:ascii="Garamond" w:hAnsi="Garamond"/>
          <w:b/>
          <w:bCs/>
          <w:sz w:val="24"/>
        </w:rPr>
        <w:t>, 2009</w:t>
      </w:r>
    </w:p>
    <w:p w14:paraId="5029CD4D" w14:textId="77777777" w:rsidR="0096613A" w:rsidRDefault="0096613A" w:rsidP="0096613A">
      <w:pPr>
        <w:tabs>
          <w:tab w:val="left" w:pos="567"/>
        </w:tabs>
        <w:spacing w:after="0" w:line="276" w:lineRule="auto"/>
        <w:jc w:val="both"/>
        <w:rPr>
          <w:rFonts w:ascii="Garamond" w:hAnsi="Garamond"/>
          <w:b/>
          <w:bCs/>
          <w:sz w:val="24"/>
        </w:rPr>
      </w:pPr>
    </w:p>
    <w:p w14:paraId="2A7AC44B" w14:textId="36028418" w:rsidR="0096613A" w:rsidRPr="00780236" w:rsidRDefault="00780236" w:rsidP="0096613A">
      <w:pPr>
        <w:tabs>
          <w:tab w:val="left" w:pos="567"/>
        </w:tabs>
        <w:spacing w:after="0" w:line="276" w:lineRule="auto"/>
        <w:jc w:val="both"/>
        <w:rPr>
          <w:rFonts w:ascii="Garamond" w:hAnsi="Garamond"/>
          <w:sz w:val="23"/>
        </w:rPr>
      </w:pPr>
      <w:r>
        <w:rPr>
          <w:rFonts w:ascii="Garamond" w:hAnsi="Garamond"/>
          <w:sz w:val="24"/>
        </w:rPr>
        <w:tab/>
      </w:r>
      <w:r w:rsidR="0096613A" w:rsidRPr="00780236">
        <w:rPr>
          <w:rFonts w:ascii="Garamond" w:hAnsi="Garamond"/>
          <w:sz w:val="23"/>
        </w:rPr>
        <w:t xml:space="preserve">Il principio formulato nell’ultimo paragrafo del n. 34 resta il contributo di fondo dell’intervento di papa Benedetto. Egli poi cerca di mediarlo, mostrando come il mercato non può soggiacere solo alla logica mercantile della giustizia commutativa (di scambio) ma ha bisogno anche della giustizia distributiva a cui presiede l’istanza politica, finalizzata alla ridistribuzione dei beni in vista del bene comune. L’enciclica puntualizza che il mercato come luogo dell’economia di scambio non coincide subito con ideologia del profitto ad ogni costo […] gli uomini possono regolare i loro rapporti mediante </w:t>
      </w:r>
      <w:r w:rsidR="0096613A" w:rsidRPr="00780236">
        <w:rPr>
          <w:rFonts w:ascii="Garamond" w:hAnsi="Garamond"/>
          <w:sz w:val="23"/>
        </w:rPr>
        <w:lastRenderedPageBreak/>
        <w:t xml:space="preserve">scambi di beni solo se, scambiando beni, alimentano l’alleanza tra loro mediante l’eccedenza. Cfr. la conclusione del n. 36: </w:t>
      </w:r>
    </w:p>
    <w:p w14:paraId="1CF755D8" w14:textId="77777777" w:rsidR="00780236" w:rsidRPr="00780236" w:rsidRDefault="00780236" w:rsidP="00780236">
      <w:pPr>
        <w:tabs>
          <w:tab w:val="left" w:pos="567"/>
        </w:tabs>
        <w:spacing w:after="0" w:line="240" w:lineRule="auto"/>
        <w:jc w:val="both"/>
        <w:rPr>
          <w:rFonts w:ascii="Garamond" w:hAnsi="Garamond"/>
          <w:sz w:val="20"/>
        </w:rPr>
      </w:pPr>
    </w:p>
    <w:p w14:paraId="4F398651" w14:textId="19924F42" w:rsidR="0096613A" w:rsidRPr="00780236" w:rsidRDefault="0096613A" w:rsidP="00780236">
      <w:pPr>
        <w:tabs>
          <w:tab w:val="left" w:pos="567"/>
        </w:tabs>
        <w:spacing w:after="0" w:line="240" w:lineRule="auto"/>
        <w:ind w:left="567"/>
        <w:jc w:val="both"/>
        <w:rPr>
          <w:rFonts w:ascii="Garamond" w:hAnsi="Garamond"/>
        </w:rPr>
      </w:pPr>
      <w:r w:rsidRPr="00780236">
        <w:rPr>
          <w:rFonts w:ascii="Garamond" w:hAnsi="Garamond"/>
        </w:rPr>
        <w:t>La grande sfida che abbiamo davanti a noi, fatta emergere dalle problematiche dello sviluppo in questo tempo di globalizzazione e resa ancor più esigente dalla crisi economico-finanziaria, è di mostrare, a livello sia di pensiero sia di comportamenti, che non solo i tradizionali principi dell'etica sociale, quali la trasparenza, l'onestà e la responsabilità non possono venire trascurati o attenuati, ma anche che nei </w:t>
      </w:r>
      <w:r w:rsidRPr="00780236">
        <w:rPr>
          <w:rFonts w:ascii="Garamond" w:hAnsi="Garamond"/>
          <w:i/>
          <w:iCs/>
        </w:rPr>
        <w:t>rapporti mercantili </w:t>
      </w:r>
      <w:r w:rsidRPr="00780236">
        <w:rPr>
          <w:rFonts w:ascii="Garamond" w:hAnsi="Garamond"/>
        </w:rPr>
        <w:t>il</w:t>
      </w:r>
      <w:r w:rsidRPr="00780236">
        <w:rPr>
          <w:rFonts w:ascii="Garamond" w:hAnsi="Garamond"/>
          <w:i/>
          <w:iCs/>
        </w:rPr>
        <w:t> principio di gratuità</w:t>
      </w:r>
      <w:r w:rsidRPr="00780236">
        <w:rPr>
          <w:rFonts w:ascii="Garamond" w:hAnsi="Garamond"/>
        </w:rPr>
        <w:t> e la logica del dono come espressione della fraternità possono e devono</w:t>
      </w:r>
      <w:r w:rsidRPr="00780236">
        <w:rPr>
          <w:rFonts w:ascii="Garamond" w:hAnsi="Garamond"/>
          <w:i/>
          <w:iCs/>
        </w:rPr>
        <w:t> trovare posto entro la normale attività economica</w:t>
      </w:r>
      <w:r w:rsidRPr="00780236">
        <w:rPr>
          <w:rFonts w:ascii="Garamond" w:hAnsi="Garamond"/>
        </w:rPr>
        <w:t xml:space="preserve">. Ciò è un'esigenza dell'uomo nel momento attuale, ma anche un'esigenza della stessa ragione economica. Si tratta di una esigenza ad un tempo della carità e della verità. </w:t>
      </w:r>
    </w:p>
    <w:p w14:paraId="70508555" w14:textId="77777777" w:rsidR="00780236" w:rsidRPr="00780236" w:rsidRDefault="00780236" w:rsidP="00780236">
      <w:pPr>
        <w:tabs>
          <w:tab w:val="left" w:pos="567"/>
        </w:tabs>
        <w:spacing w:after="0" w:line="240" w:lineRule="auto"/>
        <w:jc w:val="both"/>
        <w:rPr>
          <w:rFonts w:ascii="Garamond" w:hAnsi="Garamond"/>
          <w:sz w:val="20"/>
        </w:rPr>
      </w:pPr>
    </w:p>
    <w:p w14:paraId="29F3355F" w14:textId="31DEE8A6" w:rsidR="00780236" w:rsidRPr="00780236" w:rsidRDefault="00780236" w:rsidP="0096613A">
      <w:pPr>
        <w:tabs>
          <w:tab w:val="left" w:pos="567"/>
        </w:tabs>
        <w:spacing w:after="0" w:line="276" w:lineRule="auto"/>
        <w:jc w:val="both"/>
        <w:rPr>
          <w:rFonts w:ascii="Garamond" w:hAnsi="Garamond"/>
          <w:sz w:val="23"/>
        </w:rPr>
      </w:pPr>
      <w:r>
        <w:rPr>
          <w:rFonts w:ascii="Garamond" w:hAnsi="Garamond"/>
          <w:sz w:val="23"/>
        </w:rPr>
        <w:tab/>
      </w:r>
      <w:r w:rsidR="0096613A" w:rsidRPr="00780236">
        <w:rPr>
          <w:rFonts w:ascii="Garamond" w:hAnsi="Garamond"/>
          <w:sz w:val="23"/>
        </w:rPr>
        <w:t>Da questo numero in avanti (37-42) l’enciclica dilata l’economia di mercato</w:t>
      </w:r>
      <w:r w:rsidRPr="00780236">
        <w:rPr>
          <w:rFonts w:ascii="Garamond" w:hAnsi="Garamond"/>
          <w:sz w:val="23"/>
        </w:rPr>
        <w:t xml:space="preserve">: «Serve, pertanto, un mercato nel quale possano liberamente operare, in condizioni di pari opportunità, imprese che perseguono fini istituzionali diversi. Accanto </w:t>
      </w:r>
      <w:proofErr w:type="spellStart"/>
      <w:r w:rsidRPr="00780236">
        <w:rPr>
          <w:rFonts w:ascii="Garamond" w:hAnsi="Garamond"/>
          <w:sz w:val="23"/>
        </w:rPr>
        <w:t>allìimpresa</w:t>
      </w:r>
      <w:proofErr w:type="spellEnd"/>
      <w:r w:rsidRPr="00780236">
        <w:rPr>
          <w:rFonts w:ascii="Garamond" w:hAnsi="Garamond"/>
          <w:sz w:val="23"/>
        </w:rPr>
        <w:t xml:space="preserve"> privata orientata al profitto, e ai vari tipi di impresa pubblica, devono potersi radicare ed esprimere quelle organizzazioni produttive che perseguono fini mutualistici e sociali. È dal loro reciproco confronto sul mercato che ci si può attendere una sorta di ibridazione dei comportamenti d'impresa e dunque un'attenzione sensibile alla</w:t>
      </w:r>
      <w:r w:rsidRPr="00780236">
        <w:rPr>
          <w:rFonts w:ascii="Garamond" w:hAnsi="Garamond"/>
          <w:i/>
          <w:iCs/>
          <w:sz w:val="23"/>
        </w:rPr>
        <w:t> civilizzazione dell'economia</w:t>
      </w:r>
      <w:r w:rsidRPr="00780236">
        <w:rPr>
          <w:rFonts w:ascii="Garamond" w:hAnsi="Garamond"/>
          <w:sz w:val="23"/>
        </w:rPr>
        <w:t>» (n. 38). La ricaduta sull’impresa, sulla partecipazione dei lavoratori e sulla rilevanza planetaria di tale contaminazione delle forme di scambio è svolta ampiamente nel seguito del testo pontificio: un bell’esempio di quel discernimento storico che la dottrina sociale della Chiesa esercita nel momento attuale; e che potrà evidentemente suscitare anche modalità nuove e diverse. Il suo obiettivo in ogni caso – e questo dev’essere chiaro – è quello di «</w:t>
      </w:r>
      <w:r w:rsidRPr="00780236">
        <w:rPr>
          <w:rFonts w:ascii="Garamond" w:hAnsi="Garamond"/>
          <w:i/>
          <w:iCs/>
          <w:sz w:val="23"/>
        </w:rPr>
        <w:t>favorire un orientamento culturale personalista e comunitario, aperto alla trascendenza, del processo di integrazione planetaria</w:t>
      </w:r>
      <w:r w:rsidRPr="00780236">
        <w:rPr>
          <w:rFonts w:ascii="Garamond" w:hAnsi="Garamond"/>
          <w:sz w:val="23"/>
        </w:rPr>
        <w:t>» (n. 42). La logica del dono e della fraternità – della carità – appare necessaria al regime della giustizia: è questo il cuore pulsante del messaggio papale, che produce poi un discernimento sulle forme pratiche dell’economia e della politica.</w:t>
      </w:r>
    </w:p>
    <w:p w14:paraId="527F5925" w14:textId="5507E164" w:rsidR="00A83251" w:rsidRPr="000C68D4" w:rsidRDefault="00A83251" w:rsidP="00763F58">
      <w:pPr>
        <w:tabs>
          <w:tab w:val="left" w:pos="567"/>
        </w:tabs>
        <w:spacing w:after="0" w:line="276" w:lineRule="auto"/>
        <w:jc w:val="both"/>
        <w:rPr>
          <w:rFonts w:ascii="Garamond" w:hAnsi="Garamond"/>
          <w:sz w:val="16"/>
        </w:rPr>
      </w:pPr>
      <w:r w:rsidRPr="000C68D4">
        <w:rPr>
          <w:rFonts w:ascii="Garamond" w:hAnsi="Garamond"/>
          <w:sz w:val="16"/>
        </w:rPr>
        <w:t xml:space="preserve"> </w:t>
      </w:r>
    </w:p>
    <w:p w14:paraId="6758A911" w14:textId="77777777" w:rsidR="008D5CF4" w:rsidRPr="000C68D4" w:rsidRDefault="008D5CF4" w:rsidP="00752770">
      <w:pPr>
        <w:spacing w:after="0" w:line="276" w:lineRule="auto"/>
        <w:rPr>
          <w:rFonts w:ascii="Garamond" w:hAnsi="Garamond"/>
          <w:sz w:val="16"/>
        </w:rPr>
      </w:pPr>
    </w:p>
    <w:p w14:paraId="6F69D31D" w14:textId="67320825" w:rsidR="000C68D4" w:rsidRDefault="000C68D4" w:rsidP="00752770">
      <w:pPr>
        <w:spacing w:after="0" w:line="276" w:lineRule="auto"/>
        <w:rPr>
          <w:rFonts w:ascii="Garamond" w:hAnsi="Garamond"/>
          <w:b/>
          <w:bCs/>
          <w:sz w:val="25"/>
        </w:rPr>
      </w:pPr>
      <w:r w:rsidRPr="000C68D4">
        <w:rPr>
          <w:rFonts w:ascii="Garamond" w:hAnsi="Garamond"/>
          <w:b/>
          <w:bCs/>
          <w:sz w:val="25"/>
        </w:rPr>
        <w:t xml:space="preserve">8. </w:t>
      </w:r>
      <w:r w:rsidRPr="00E85820">
        <w:rPr>
          <w:rFonts w:ascii="Garamond" w:hAnsi="Garamond"/>
          <w:b/>
          <w:bCs/>
          <w:smallCaps/>
          <w:sz w:val="25"/>
        </w:rPr>
        <w:t>Francesco</w:t>
      </w:r>
      <w:r w:rsidRPr="000C68D4">
        <w:rPr>
          <w:rFonts w:ascii="Garamond" w:hAnsi="Garamond"/>
          <w:b/>
          <w:bCs/>
          <w:sz w:val="25"/>
        </w:rPr>
        <w:t xml:space="preserve">, </w:t>
      </w:r>
      <w:proofErr w:type="spellStart"/>
      <w:r w:rsidRPr="000C68D4">
        <w:rPr>
          <w:rFonts w:ascii="Garamond" w:hAnsi="Garamond"/>
          <w:b/>
          <w:bCs/>
          <w:i/>
          <w:iCs/>
          <w:sz w:val="25"/>
        </w:rPr>
        <w:t>Evangelii</w:t>
      </w:r>
      <w:proofErr w:type="spellEnd"/>
      <w:r w:rsidRPr="000C68D4">
        <w:rPr>
          <w:rFonts w:ascii="Garamond" w:hAnsi="Garamond"/>
          <w:b/>
          <w:bCs/>
          <w:i/>
          <w:iCs/>
          <w:sz w:val="25"/>
        </w:rPr>
        <w:t xml:space="preserve"> gaudium</w:t>
      </w:r>
      <w:r w:rsidR="006337D0">
        <w:rPr>
          <w:rFonts w:ascii="Garamond" w:hAnsi="Garamond"/>
          <w:b/>
          <w:bCs/>
          <w:sz w:val="25"/>
        </w:rPr>
        <w:t xml:space="preserve"> (24 novembre 2013),</w:t>
      </w:r>
      <w:r w:rsidRPr="000C68D4">
        <w:rPr>
          <w:rFonts w:ascii="Garamond" w:hAnsi="Garamond"/>
          <w:b/>
          <w:bCs/>
          <w:sz w:val="25"/>
        </w:rPr>
        <w:t xml:space="preserve"> </w:t>
      </w:r>
      <w:proofErr w:type="spellStart"/>
      <w:r w:rsidRPr="000C68D4">
        <w:rPr>
          <w:rFonts w:ascii="Garamond" w:hAnsi="Garamond"/>
          <w:b/>
          <w:bCs/>
          <w:sz w:val="25"/>
        </w:rPr>
        <w:t>nn</w:t>
      </w:r>
      <w:proofErr w:type="spellEnd"/>
      <w:r w:rsidRPr="000C68D4">
        <w:rPr>
          <w:rFonts w:ascii="Garamond" w:hAnsi="Garamond"/>
          <w:b/>
          <w:bCs/>
          <w:sz w:val="25"/>
        </w:rPr>
        <w:t xml:space="preserve">. 197-201 </w:t>
      </w:r>
    </w:p>
    <w:p w14:paraId="4A119803" w14:textId="77777777" w:rsidR="0010072B" w:rsidRPr="0010072B" w:rsidRDefault="0010072B" w:rsidP="0010072B">
      <w:pPr>
        <w:spacing w:after="0" w:line="276" w:lineRule="auto"/>
        <w:jc w:val="both"/>
        <w:rPr>
          <w:rFonts w:ascii="Garamond" w:hAnsi="Garamond"/>
          <w:sz w:val="20"/>
        </w:rPr>
      </w:pPr>
    </w:p>
    <w:p w14:paraId="419178E0" w14:textId="190DB2CD" w:rsidR="0010072B" w:rsidRDefault="0010072B" w:rsidP="0010072B">
      <w:pPr>
        <w:tabs>
          <w:tab w:val="left" w:pos="567"/>
        </w:tabs>
        <w:spacing w:after="0" w:line="276" w:lineRule="auto"/>
        <w:jc w:val="both"/>
        <w:rPr>
          <w:rFonts w:ascii="Garamond" w:hAnsi="Garamond"/>
          <w:sz w:val="23"/>
        </w:rPr>
      </w:pPr>
      <w:r>
        <w:rPr>
          <w:rFonts w:ascii="Garamond" w:hAnsi="Garamond"/>
          <w:sz w:val="23"/>
        </w:rPr>
        <w:tab/>
      </w:r>
      <w:r w:rsidRPr="0010072B">
        <w:rPr>
          <w:rFonts w:ascii="Garamond" w:hAnsi="Garamond"/>
          <w:sz w:val="23"/>
        </w:rPr>
        <w:t xml:space="preserve">197. Nel cuore di Dio c’è un posto preferenziale per i poveri, tanto che </w:t>
      </w:r>
      <w:r>
        <w:rPr>
          <w:rFonts w:ascii="Garamond" w:hAnsi="Garamond"/>
          <w:sz w:val="23"/>
        </w:rPr>
        <w:t>e</w:t>
      </w:r>
      <w:r w:rsidRPr="0010072B">
        <w:rPr>
          <w:rFonts w:ascii="Garamond" w:hAnsi="Garamond"/>
          <w:sz w:val="23"/>
        </w:rPr>
        <w:t>gli stesso «si fece povero» (</w:t>
      </w:r>
      <w:r w:rsidRPr="0010072B">
        <w:rPr>
          <w:rFonts w:ascii="Garamond" w:hAnsi="Garamond"/>
          <w:i/>
          <w:iCs/>
          <w:sz w:val="23"/>
        </w:rPr>
        <w:t>2Cor</w:t>
      </w:r>
      <w:r w:rsidRPr="0010072B">
        <w:rPr>
          <w:rFonts w:ascii="Garamond" w:hAnsi="Garamond"/>
          <w:sz w:val="23"/>
        </w:rPr>
        <w:t> 8,9). Tutto il cammino della nostra redenzione è segnato dai poveri. Questa salvezza è giunta a noi attraverso il “</w:t>
      </w:r>
      <w:r w:rsidRPr="0010072B">
        <w:rPr>
          <w:rFonts w:ascii="Garamond" w:hAnsi="Garamond"/>
          <w:i/>
          <w:iCs/>
          <w:sz w:val="23"/>
        </w:rPr>
        <w:t>sì</w:t>
      </w:r>
      <w:r w:rsidRPr="0010072B">
        <w:rPr>
          <w:rFonts w:ascii="Garamond" w:hAnsi="Garamond"/>
          <w:sz w:val="23"/>
        </w:rPr>
        <w:t>” di un</w:t>
      </w:r>
      <w:r>
        <w:rPr>
          <w:rFonts w:ascii="Garamond" w:hAnsi="Garamond"/>
          <w:sz w:val="23"/>
        </w:rPr>
        <w:t>’</w:t>
      </w:r>
      <w:r w:rsidRPr="0010072B">
        <w:rPr>
          <w:rFonts w:ascii="Garamond" w:hAnsi="Garamond"/>
          <w:sz w:val="23"/>
        </w:rPr>
        <w:t xml:space="preserve">umile ragazza di un piccolo paese sperduto nella periferia di un grande impero. Il Salvatore è nato in un presepe, tra gli animali, come accadeva per i figli dei più poveri; è stato presentato al </w:t>
      </w:r>
      <w:r>
        <w:rPr>
          <w:rFonts w:ascii="Garamond" w:hAnsi="Garamond"/>
          <w:sz w:val="23"/>
        </w:rPr>
        <w:t>t</w:t>
      </w:r>
      <w:r w:rsidRPr="0010072B">
        <w:rPr>
          <w:rFonts w:ascii="Garamond" w:hAnsi="Garamond"/>
          <w:sz w:val="23"/>
        </w:rPr>
        <w:t>empio con due piccioni, l’offerta di coloro che non potevano permettersi di pagare un agnello (cf</w:t>
      </w:r>
      <w:r>
        <w:rPr>
          <w:rFonts w:ascii="Garamond" w:hAnsi="Garamond"/>
          <w:sz w:val="23"/>
        </w:rPr>
        <w:t>.</w:t>
      </w:r>
      <w:r w:rsidRPr="0010072B">
        <w:rPr>
          <w:rFonts w:ascii="Garamond" w:hAnsi="Garamond"/>
          <w:sz w:val="23"/>
        </w:rPr>
        <w:t> </w:t>
      </w:r>
      <w:r w:rsidRPr="0010072B">
        <w:rPr>
          <w:rFonts w:ascii="Garamond" w:hAnsi="Garamond"/>
          <w:i/>
          <w:iCs/>
          <w:sz w:val="23"/>
        </w:rPr>
        <w:t>Lc</w:t>
      </w:r>
      <w:r w:rsidRPr="0010072B">
        <w:rPr>
          <w:rFonts w:ascii="Garamond" w:hAnsi="Garamond"/>
          <w:sz w:val="23"/>
        </w:rPr>
        <w:t> 2,24; </w:t>
      </w:r>
      <w:proofErr w:type="spellStart"/>
      <w:r w:rsidRPr="0010072B">
        <w:rPr>
          <w:rFonts w:ascii="Garamond" w:hAnsi="Garamond"/>
          <w:i/>
          <w:iCs/>
          <w:sz w:val="23"/>
        </w:rPr>
        <w:t>Lv</w:t>
      </w:r>
      <w:proofErr w:type="spellEnd"/>
      <w:r w:rsidRPr="0010072B">
        <w:rPr>
          <w:rFonts w:ascii="Garamond" w:hAnsi="Garamond"/>
          <w:sz w:val="23"/>
        </w:rPr>
        <w:t xml:space="preserve"> 5,7); è cresciuto in una casa di semplici lavoratori e ha lavorato con le sue mani per guadagnarsi il pane. Quando iniziò ad annunciare il Regno, lo seguivano folle di diseredati, e così manifestò quello che </w:t>
      </w:r>
      <w:r>
        <w:rPr>
          <w:rFonts w:ascii="Garamond" w:hAnsi="Garamond"/>
          <w:sz w:val="23"/>
        </w:rPr>
        <w:t>e</w:t>
      </w:r>
      <w:r w:rsidRPr="0010072B">
        <w:rPr>
          <w:rFonts w:ascii="Garamond" w:hAnsi="Garamond"/>
          <w:sz w:val="23"/>
        </w:rPr>
        <w:t xml:space="preserve">gli stesso aveva detto: «Lo Spirito del Signore è sopra di me; </w:t>
      </w:r>
      <w:r>
        <w:rPr>
          <w:rFonts w:ascii="Garamond" w:hAnsi="Garamond"/>
          <w:sz w:val="23"/>
        </w:rPr>
        <w:t>per questo</w:t>
      </w:r>
      <w:r w:rsidRPr="0010072B">
        <w:rPr>
          <w:rFonts w:ascii="Garamond" w:hAnsi="Garamond"/>
          <w:sz w:val="23"/>
        </w:rPr>
        <w:t xml:space="preserve"> mi ha consacrato con l’unzione e mi ha mandato a portare ai poveri il lieto annuncio» (</w:t>
      </w:r>
      <w:r w:rsidRPr="0010072B">
        <w:rPr>
          <w:rFonts w:ascii="Garamond" w:hAnsi="Garamond"/>
          <w:i/>
          <w:iCs/>
          <w:sz w:val="23"/>
        </w:rPr>
        <w:t>Lc</w:t>
      </w:r>
      <w:r w:rsidRPr="0010072B">
        <w:rPr>
          <w:rFonts w:ascii="Garamond" w:hAnsi="Garamond"/>
          <w:sz w:val="23"/>
        </w:rPr>
        <w:t xml:space="preserve"> 4,18). A quelli che erano gravati dal dolore, oppressi dalla povertà, assicurò che Dio li portava al centro del suo cuore: «Beati voi, poveri, perché vostro è il </w:t>
      </w:r>
      <w:r>
        <w:rPr>
          <w:rFonts w:ascii="Garamond" w:hAnsi="Garamond"/>
          <w:sz w:val="23"/>
        </w:rPr>
        <w:t>r</w:t>
      </w:r>
      <w:r w:rsidRPr="0010072B">
        <w:rPr>
          <w:rFonts w:ascii="Garamond" w:hAnsi="Garamond"/>
          <w:sz w:val="23"/>
        </w:rPr>
        <w:t>egno di Dio» (</w:t>
      </w:r>
      <w:r w:rsidRPr="0010072B">
        <w:rPr>
          <w:rFonts w:ascii="Garamond" w:hAnsi="Garamond"/>
          <w:i/>
          <w:iCs/>
          <w:sz w:val="23"/>
        </w:rPr>
        <w:t>Lc</w:t>
      </w:r>
      <w:r w:rsidRPr="0010072B">
        <w:rPr>
          <w:rFonts w:ascii="Garamond" w:hAnsi="Garamond"/>
          <w:sz w:val="23"/>
        </w:rPr>
        <w:t> 6,20); e con essi si identificò: «Ho avuto fame e mi avete dato da mangiare», insegnando che la misericordia verso di loro è la chiave del cielo (cf</w:t>
      </w:r>
      <w:r>
        <w:rPr>
          <w:rFonts w:ascii="Garamond" w:hAnsi="Garamond"/>
          <w:sz w:val="23"/>
        </w:rPr>
        <w:t>.</w:t>
      </w:r>
      <w:r w:rsidRPr="0010072B">
        <w:rPr>
          <w:rFonts w:ascii="Garamond" w:hAnsi="Garamond"/>
          <w:sz w:val="23"/>
        </w:rPr>
        <w:t> </w:t>
      </w:r>
      <w:r w:rsidRPr="0010072B">
        <w:rPr>
          <w:rFonts w:ascii="Garamond" w:hAnsi="Garamond"/>
          <w:i/>
          <w:iCs/>
          <w:sz w:val="23"/>
        </w:rPr>
        <w:t>Mt</w:t>
      </w:r>
      <w:r w:rsidRPr="0010072B">
        <w:rPr>
          <w:rFonts w:ascii="Garamond" w:hAnsi="Garamond"/>
          <w:sz w:val="23"/>
        </w:rPr>
        <w:t> 25,35</w:t>
      </w:r>
      <w:r>
        <w:rPr>
          <w:rFonts w:ascii="Garamond" w:hAnsi="Garamond"/>
          <w:sz w:val="23"/>
        </w:rPr>
        <w:t>-36</w:t>
      </w:r>
      <w:r w:rsidRPr="0010072B">
        <w:rPr>
          <w:rFonts w:ascii="Garamond" w:hAnsi="Garamond"/>
          <w:sz w:val="23"/>
        </w:rPr>
        <w:t>).</w:t>
      </w:r>
    </w:p>
    <w:p w14:paraId="221B9D05" w14:textId="77777777" w:rsidR="0010072B" w:rsidRPr="0010072B" w:rsidRDefault="0010072B" w:rsidP="0010072B">
      <w:pPr>
        <w:tabs>
          <w:tab w:val="left" w:pos="567"/>
        </w:tabs>
        <w:spacing w:after="0" w:line="276" w:lineRule="auto"/>
        <w:jc w:val="both"/>
        <w:rPr>
          <w:rFonts w:ascii="Garamond" w:hAnsi="Garamond"/>
          <w:sz w:val="10"/>
        </w:rPr>
      </w:pPr>
    </w:p>
    <w:p w14:paraId="0A3CF1F6" w14:textId="6D45518D" w:rsidR="0010072B" w:rsidRDefault="0010072B" w:rsidP="0010072B">
      <w:pPr>
        <w:tabs>
          <w:tab w:val="left" w:pos="567"/>
        </w:tabs>
        <w:spacing w:after="0" w:line="276" w:lineRule="auto"/>
        <w:jc w:val="both"/>
        <w:rPr>
          <w:rFonts w:ascii="Garamond" w:hAnsi="Garamond"/>
          <w:sz w:val="23"/>
        </w:rPr>
      </w:pPr>
      <w:r>
        <w:rPr>
          <w:rFonts w:ascii="Garamond" w:hAnsi="Garamond"/>
          <w:sz w:val="23"/>
        </w:rPr>
        <w:tab/>
      </w:r>
      <w:r w:rsidRPr="0010072B">
        <w:rPr>
          <w:rFonts w:ascii="Garamond" w:hAnsi="Garamond"/>
          <w:sz w:val="23"/>
        </w:rPr>
        <w:t>198. Per la Chiesa l’opzione per i poveri è una categoria teologica prima che culturale, sociologica, politica o filosofica. Dio concede loro «la sua prima misericordia»</w:t>
      </w:r>
      <w:r>
        <w:rPr>
          <w:rStyle w:val="Rimandonotaapidipagina"/>
          <w:rFonts w:ascii="Garamond" w:hAnsi="Garamond"/>
          <w:sz w:val="23"/>
        </w:rPr>
        <w:footnoteReference w:id="4"/>
      </w:r>
      <w:r>
        <w:rPr>
          <w:rFonts w:ascii="Garamond" w:hAnsi="Garamond"/>
          <w:sz w:val="23"/>
        </w:rPr>
        <w:t xml:space="preserve">. </w:t>
      </w:r>
      <w:r w:rsidRPr="0010072B">
        <w:rPr>
          <w:rFonts w:ascii="Garamond" w:hAnsi="Garamond"/>
          <w:sz w:val="23"/>
        </w:rPr>
        <w:t>Questa preferenza divina ha delle conseguenze nella vita di fede di tutti i cristiani, chiamati ad avere «gli stessi sentimenti di Gesù» (</w:t>
      </w:r>
      <w:r w:rsidRPr="0010072B">
        <w:rPr>
          <w:rFonts w:ascii="Garamond" w:hAnsi="Garamond"/>
          <w:i/>
          <w:iCs/>
          <w:sz w:val="23"/>
        </w:rPr>
        <w:t>Fil</w:t>
      </w:r>
      <w:r w:rsidRPr="0010072B">
        <w:rPr>
          <w:rFonts w:ascii="Garamond" w:hAnsi="Garamond"/>
          <w:sz w:val="23"/>
        </w:rPr>
        <w:t xml:space="preserve"> 2,5). </w:t>
      </w:r>
      <w:r w:rsidRPr="0010072B">
        <w:rPr>
          <w:rFonts w:ascii="Garamond" w:hAnsi="Garamond"/>
          <w:sz w:val="23"/>
        </w:rPr>
        <w:lastRenderedPageBreak/>
        <w:t>Ispirata da essa, la Chiesa ha fatto una</w:t>
      </w:r>
      <w:r w:rsidRPr="0010072B">
        <w:rPr>
          <w:rFonts w:ascii="Garamond" w:hAnsi="Garamond"/>
          <w:i/>
          <w:iCs/>
          <w:sz w:val="23"/>
        </w:rPr>
        <w:t> opzione per i poveri</w:t>
      </w:r>
      <w:r w:rsidRPr="0010072B">
        <w:rPr>
          <w:rFonts w:ascii="Garamond" w:hAnsi="Garamond"/>
          <w:sz w:val="23"/>
        </w:rPr>
        <w:t> intesa come una «forma speciale di primazia nell’esercizio della carità cristiana, della quale dà testimonianza tutta la tradizione della Chiesa»</w:t>
      </w:r>
      <w:r>
        <w:rPr>
          <w:rStyle w:val="Rimandonotaapidipagina"/>
          <w:rFonts w:ascii="Garamond" w:hAnsi="Garamond"/>
          <w:sz w:val="23"/>
        </w:rPr>
        <w:footnoteReference w:id="5"/>
      </w:r>
      <w:r>
        <w:rPr>
          <w:rFonts w:ascii="Garamond" w:hAnsi="Garamond"/>
          <w:sz w:val="23"/>
        </w:rPr>
        <w:t>.</w:t>
      </w:r>
      <w:r w:rsidRPr="0010072B">
        <w:rPr>
          <w:rFonts w:ascii="Garamond" w:hAnsi="Garamond"/>
          <w:sz w:val="23"/>
        </w:rPr>
        <w:t> Questa opzione – insegnava</w:t>
      </w:r>
      <w:r>
        <w:rPr>
          <w:rFonts w:ascii="Garamond" w:hAnsi="Garamond"/>
          <w:sz w:val="23"/>
        </w:rPr>
        <w:t xml:space="preserve"> Benedetto XVI </w:t>
      </w:r>
      <w:r w:rsidRPr="0010072B">
        <w:rPr>
          <w:rFonts w:ascii="Garamond" w:hAnsi="Garamond"/>
          <w:sz w:val="23"/>
        </w:rPr>
        <w:t>– «è implicita nella fede cristologica in quel Dio che si è fatto povero per noi, per arricchirci mediante la sua povertà»</w:t>
      </w:r>
      <w:r>
        <w:rPr>
          <w:rStyle w:val="Rimandonotaapidipagina"/>
          <w:rFonts w:ascii="Garamond" w:hAnsi="Garamond"/>
          <w:sz w:val="23"/>
        </w:rPr>
        <w:footnoteReference w:id="6"/>
      </w:r>
      <w:r>
        <w:rPr>
          <w:rFonts w:ascii="Garamond" w:hAnsi="Garamond"/>
          <w:sz w:val="23"/>
        </w:rPr>
        <w:t xml:space="preserve">. </w:t>
      </w:r>
      <w:r w:rsidRPr="0010072B">
        <w:rPr>
          <w:rFonts w:ascii="Garamond" w:hAnsi="Garamond"/>
          <w:sz w:val="23"/>
        </w:rPr>
        <w:t>Per questo desidero una Chiesa povera per i poveri. Essi hanno molto da insegnarci. Oltre a partecipare del </w:t>
      </w:r>
      <w:proofErr w:type="spellStart"/>
      <w:r w:rsidRPr="0010072B">
        <w:rPr>
          <w:rFonts w:ascii="Garamond" w:hAnsi="Garamond"/>
          <w:i/>
          <w:iCs/>
          <w:sz w:val="23"/>
        </w:rPr>
        <w:t>sensus</w:t>
      </w:r>
      <w:proofErr w:type="spellEnd"/>
      <w:r w:rsidRPr="0010072B">
        <w:rPr>
          <w:rFonts w:ascii="Garamond" w:hAnsi="Garamond"/>
          <w:i/>
          <w:iCs/>
          <w:sz w:val="23"/>
        </w:rPr>
        <w:t xml:space="preserve"> </w:t>
      </w:r>
      <w:proofErr w:type="spellStart"/>
      <w:r w:rsidRPr="0010072B">
        <w:rPr>
          <w:rFonts w:ascii="Garamond" w:hAnsi="Garamond"/>
          <w:i/>
          <w:iCs/>
          <w:sz w:val="23"/>
        </w:rPr>
        <w:t>fidei</w:t>
      </w:r>
      <w:proofErr w:type="spellEnd"/>
      <w:r w:rsidRPr="0010072B">
        <w:rPr>
          <w:rFonts w:ascii="Garamond" w:hAnsi="Garamond"/>
          <w:sz w:val="23"/>
        </w:rPr>
        <w:t>, con le proprie sofferenze conoscono il Cristo sofferente. È necessario che tutti ci lasciamo evangelizzare da loro. La nuova evangelizzazione è un invito a riconoscere la forza salvifica delle loro esistenze e a porle al centro del cammino della Chiesa. Siamo chiamati a scoprire Cristo in loro, a prestare ad essi la nostra voce nelle loro cause, ma anche ad essere loro amici, ad ascoltarli, a comprenderli e ad accogliere la misteriosa sapienza che Dio vuole comunicarci attraverso di loro.</w:t>
      </w:r>
    </w:p>
    <w:p w14:paraId="6CAE93D8" w14:textId="77777777" w:rsidR="0010072B" w:rsidRPr="0010072B" w:rsidRDefault="0010072B" w:rsidP="0010072B">
      <w:pPr>
        <w:tabs>
          <w:tab w:val="left" w:pos="567"/>
        </w:tabs>
        <w:spacing w:after="0" w:line="276" w:lineRule="auto"/>
        <w:jc w:val="both"/>
        <w:rPr>
          <w:rFonts w:ascii="Garamond" w:hAnsi="Garamond"/>
          <w:sz w:val="10"/>
        </w:rPr>
      </w:pPr>
    </w:p>
    <w:p w14:paraId="44EE65D2" w14:textId="2F410E2E" w:rsidR="0010072B" w:rsidRPr="0010072B" w:rsidRDefault="0010072B" w:rsidP="0010072B">
      <w:pPr>
        <w:tabs>
          <w:tab w:val="left" w:pos="567"/>
        </w:tabs>
        <w:spacing w:after="0" w:line="276" w:lineRule="auto"/>
        <w:jc w:val="both"/>
        <w:rPr>
          <w:rFonts w:ascii="Garamond" w:hAnsi="Garamond"/>
          <w:sz w:val="23"/>
        </w:rPr>
      </w:pPr>
      <w:r>
        <w:rPr>
          <w:rFonts w:ascii="Garamond" w:hAnsi="Garamond"/>
          <w:sz w:val="23"/>
        </w:rPr>
        <w:tab/>
      </w:r>
      <w:r w:rsidRPr="0010072B">
        <w:rPr>
          <w:rFonts w:ascii="Garamond" w:hAnsi="Garamond"/>
          <w:sz w:val="23"/>
        </w:rPr>
        <w:t>199. Il nostro impegno non consiste esclusivamente in azioni o in programmi di promozione e assistenza; quello che lo Spirito mette in moto non è un eccesso di attivismo, ma prima di tutto un’</w:t>
      </w:r>
      <w:r w:rsidRPr="0010072B">
        <w:rPr>
          <w:rFonts w:ascii="Garamond" w:hAnsi="Garamond"/>
          <w:i/>
          <w:iCs/>
          <w:sz w:val="23"/>
        </w:rPr>
        <w:t>attenzione</w:t>
      </w:r>
      <w:r w:rsidRPr="0010072B">
        <w:rPr>
          <w:rFonts w:ascii="Garamond" w:hAnsi="Garamond"/>
          <w:sz w:val="23"/>
        </w:rPr>
        <w:t xml:space="preserve"> rivolta all’altro «considerandolo come un’unica cosa con </w:t>
      </w:r>
      <w:proofErr w:type="gramStart"/>
      <w:r w:rsidRPr="0010072B">
        <w:rPr>
          <w:rFonts w:ascii="Garamond" w:hAnsi="Garamond"/>
          <w:sz w:val="23"/>
        </w:rPr>
        <w:t>se</w:t>
      </w:r>
      <w:proofErr w:type="gramEnd"/>
      <w:r w:rsidRPr="0010072B">
        <w:rPr>
          <w:rFonts w:ascii="Garamond" w:hAnsi="Garamond"/>
          <w:sz w:val="23"/>
        </w:rPr>
        <w:t xml:space="preserve"> stesso»</w:t>
      </w:r>
      <w:r>
        <w:rPr>
          <w:rStyle w:val="Rimandonotaapidipagina"/>
          <w:rFonts w:ascii="Garamond" w:hAnsi="Garamond"/>
          <w:sz w:val="23"/>
        </w:rPr>
        <w:footnoteReference w:id="7"/>
      </w:r>
      <w:r>
        <w:rPr>
          <w:rFonts w:ascii="Garamond" w:hAnsi="Garamond"/>
          <w:sz w:val="23"/>
        </w:rPr>
        <w:t xml:space="preserve">. </w:t>
      </w:r>
      <w:r w:rsidRPr="0010072B">
        <w:rPr>
          <w:rFonts w:ascii="Garamond" w:hAnsi="Garamond"/>
          <w:sz w:val="23"/>
        </w:rPr>
        <w:t>Questa attenzione d’amore è l’inizio di una vera preoccupazione per la sua persona e a partire da essa desidero cercare effettivamente il suo bene. Questo implica apprezzare il povero nella sua bontà propria, col suo modo di essere, con la sua cultura, con il suo modo di vivere la fede. L’amore autentico è sempre contemplativo, ci permette di servire l’altro non per necessità o vanità, ma perché è bello, al di là delle apparenze. «Dall’amore per cui a uno è gradita l’altra persona dipende il fatto che le dia qualcosa gratuitamente»</w:t>
      </w:r>
      <w:r>
        <w:rPr>
          <w:rStyle w:val="Rimandonotaapidipagina"/>
          <w:rFonts w:ascii="Garamond" w:hAnsi="Garamond"/>
          <w:sz w:val="23"/>
        </w:rPr>
        <w:footnoteReference w:id="8"/>
      </w:r>
      <w:r>
        <w:rPr>
          <w:rFonts w:ascii="Garamond" w:hAnsi="Garamond"/>
          <w:sz w:val="23"/>
        </w:rPr>
        <w:t>.</w:t>
      </w:r>
      <w:r w:rsidRPr="0010072B">
        <w:rPr>
          <w:rFonts w:ascii="Garamond" w:hAnsi="Garamond"/>
          <w:sz w:val="23"/>
        </w:rPr>
        <w:t> Il povero, quando è amato, «è considerato di grande valore»</w:t>
      </w:r>
      <w:r>
        <w:rPr>
          <w:rStyle w:val="Rimandonotaapidipagina"/>
          <w:rFonts w:ascii="Garamond" w:hAnsi="Garamond"/>
          <w:sz w:val="23"/>
        </w:rPr>
        <w:footnoteReference w:id="9"/>
      </w:r>
      <w:r>
        <w:rPr>
          <w:rFonts w:ascii="Garamond" w:hAnsi="Garamond"/>
          <w:sz w:val="23"/>
        </w:rPr>
        <w:t xml:space="preserve">, </w:t>
      </w:r>
      <w:r w:rsidRPr="0010072B">
        <w:rPr>
          <w:rFonts w:ascii="Garamond" w:hAnsi="Garamond"/>
          <w:sz w:val="23"/>
        </w:rPr>
        <w:t>e questo differenzia l’autentica opzione per i poveri da qualsiasi ideologia, da qualunque intento di utilizzare i poveri al servizio di interessi personali o politici. Solo a partire da questa vicinanza reale e cordiale possiamo accompagnarli adeguatamente nel loro cammino di liberazione. Soltanto questo renderà possibile che «i poveri si sentano, in ogni comunità cristiana, come “a casa loro”. Non sarebbe, questo stile, la più grande ed efficace presentazione della buona novella del Regno?»</w:t>
      </w:r>
      <w:bookmarkStart w:id="1" w:name="_ftnref169"/>
      <w:r w:rsidR="00B84F4B">
        <w:rPr>
          <w:rStyle w:val="Rimandonotaapidipagina"/>
          <w:rFonts w:ascii="Garamond" w:hAnsi="Garamond"/>
          <w:sz w:val="23"/>
        </w:rPr>
        <w:footnoteReference w:id="10"/>
      </w:r>
      <w:r w:rsidR="00B84F4B">
        <w:rPr>
          <w:rFonts w:ascii="Garamond" w:hAnsi="Garamond"/>
          <w:sz w:val="23"/>
        </w:rPr>
        <w:t>.</w:t>
      </w:r>
      <w:bookmarkEnd w:id="1"/>
      <w:r w:rsidR="00B84F4B">
        <w:rPr>
          <w:rFonts w:ascii="Garamond" w:hAnsi="Garamond"/>
          <w:sz w:val="23"/>
        </w:rPr>
        <w:t xml:space="preserve"> </w:t>
      </w:r>
      <w:r w:rsidRPr="0010072B">
        <w:rPr>
          <w:rFonts w:ascii="Garamond" w:hAnsi="Garamond"/>
          <w:sz w:val="23"/>
        </w:rPr>
        <w:t>Senza l’opzione preferenziale per i più poveri, «l’annuncio del Vangelo, che pur è la prima carità, rischia di essere incompreso o di affogare in quel mare di parole a cui l’odierna società della comunicazione quotidianamente ci espone»</w:t>
      </w:r>
      <w:r w:rsidR="00B84F4B">
        <w:rPr>
          <w:rStyle w:val="Rimandonotaapidipagina"/>
          <w:rFonts w:ascii="Garamond" w:hAnsi="Garamond"/>
          <w:sz w:val="23"/>
        </w:rPr>
        <w:footnoteReference w:id="11"/>
      </w:r>
      <w:r w:rsidR="00B84F4B">
        <w:rPr>
          <w:rFonts w:ascii="Garamond" w:hAnsi="Garamond"/>
          <w:sz w:val="23"/>
        </w:rPr>
        <w:t xml:space="preserve">. </w:t>
      </w:r>
    </w:p>
    <w:p w14:paraId="318DB406" w14:textId="77777777" w:rsidR="0010072B" w:rsidRPr="0010072B" w:rsidRDefault="0010072B" w:rsidP="0010072B">
      <w:pPr>
        <w:spacing w:after="0" w:line="276" w:lineRule="auto"/>
        <w:jc w:val="both"/>
        <w:rPr>
          <w:rFonts w:ascii="Garamond" w:hAnsi="Garamond"/>
          <w:sz w:val="10"/>
        </w:rPr>
      </w:pPr>
    </w:p>
    <w:p w14:paraId="08C4FE69" w14:textId="7292DAE7" w:rsidR="0010072B" w:rsidRPr="0010072B" w:rsidRDefault="0010072B" w:rsidP="0010072B">
      <w:pPr>
        <w:tabs>
          <w:tab w:val="left" w:pos="567"/>
        </w:tabs>
        <w:spacing w:after="0" w:line="276" w:lineRule="auto"/>
        <w:jc w:val="both"/>
        <w:rPr>
          <w:rFonts w:ascii="Garamond" w:hAnsi="Garamond"/>
          <w:sz w:val="23"/>
        </w:rPr>
      </w:pPr>
      <w:r>
        <w:rPr>
          <w:rFonts w:ascii="Garamond" w:hAnsi="Garamond"/>
          <w:sz w:val="23"/>
        </w:rPr>
        <w:tab/>
      </w:r>
      <w:r w:rsidRPr="0010072B">
        <w:rPr>
          <w:rFonts w:ascii="Garamond" w:hAnsi="Garamond"/>
          <w:sz w:val="23"/>
        </w:rPr>
        <w:t xml:space="preserve">200. Dal momento che questa Esortazione è rivolta ai membri della Chiesa </w:t>
      </w:r>
      <w:r w:rsidR="00B84F4B">
        <w:rPr>
          <w:rFonts w:ascii="Garamond" w:hAnsi="Garamond"/>
          <w:sz w:val="23"/>
        </w:rPr>
        <w:t>c</w:t>
      </w:r>
      <w:r w:rsidRPr="0010072B">
        <w:rPr>
          <w:rFonts w:ascii="Garamond" w:hAnsi="Garamond"/>
          <w:sz w:val="23"/>
        </w:rPr>
        <w:t>attolica, desidero affermare con dolore che la peggior discriminazione di cui soffrono i poveri è la mancanza di attenzione spirituale. L’immensa maggioranza dei poveri possiede una speciale apertura alla fede; hanno bisogno di Dio e non possiamo tralasciare di offrire loro la sua amicizia, la sua benedizione, la sua Parola, la celebrazione dei Sacramenti e la proposta di un cammino di crescita e di maturazione nella fede. L’opzione preferenziale per i poveri deve tradursi principalmente in un’attenzione religiosa privilegiata e prioritaria.</w:t>
      </w:r>
    </w:p>
    <w:p w14:paraId="4C9B7B03" w14:textId="77777777" w:rsidR="0010072B" w:rsidRPr="0010072B" w:rsidRDefault="0010072B" w:rsidP="0010072B">
      <w:pPr>
        <w:spacing w:after="0" w:line="276" w:lineRule="auto"/>
        <w:jc w:val="both"/>
        <w:rPr>
          <w:rFonts w:ascii="Garamond" w:hAnsi="Garamond"/>
          <w:sz w:val="10"/>
        </w:rPr>
      </w:pPr>
    </w:p>
    <w:p w14:paraId="0860C2D0" w14:textId="485FE41F" w:rsidR="0010072B" w:rsidRDefault="0010072B" w:rsidP="0010072B">
      <w:pPr>
        <w:tabs>
          <w:tab w:val="left" w:pos="567"/>
        </w:tabs>
        <w:spacing w:after="0" w:line="276" w:lineRule="auto"/>
        <w:jc w:val="both"/>
        <w:rPr>
          <w:rFonts w:ascii="Garamond" w:hAnsi="Garamond"/>
          <w:sz w:val="23"/>
        </w:rPr>
      </w:pPr>
      <w:r>
        <w:rPr>
          <w:rFonts w:ascii="Garamond" w:hAnsi="Garamond"/>
          <w:sz w:val="23"/>
        </w:rPr>
        <w:tab/>
      </w:r>
      <w:r w:rsidRPr="0010072B">
        <w:rPr>
          <w:rFonts w:ascii="Garamond" w:hAnsi="Garamond"/>
          <w:sz w:val="23"/>
        </w:rPr>
        <w:t xml:space="preserve">201. Nessuno dovrebbe dire che si mantiene lontano dai poveri perché le sue scelte di vita comportano di prestare più attenzione ad altre incombenze. Questa è una scusa frequente negli ambienti accademici, imprenditoriali o professionali, e persino ecclesiali. Sebbene si possa dire in generale che la vocazione e la missione propria dei fedeli laici è la trasformazione delle varie realtà </w:t>
      </w:r>
      <w:r w:rsidRPr="0010072B">
        <w:rPr>
          <w:rFonts w:ascii="Garamond" w:hAnsi="Garamond"/>
          <w:sz w:val="23"/>
        </w:rPr>
        <w:lastRenderedPageBreak/>
        <w:t>terrene affinché ogni attività umana sia trasformata dal Vangelo</w:t>
      </w:r>
      <w:r w:rsidR="00B84F4B">
        <w:rPr>
          <w:rStyle w:val="Rimandonotaapidipagina"/>
          <w:rFonts w:ascii="Garamond" w:hAnsi="Garamond"/>
          <w:sz w:val="23"/>
        </w:rPr>
        <w:footnoteReference w:id="12"/>
      </w:r>
      <w:r w:rsidRPr="0010072B">
        <w:rPr>
          <w:rFonts w:ascii="Garamond" w:hAnsi="Garamond"/>
          <w:sz w:val="23"/>
        </w:rPr>
        <w:t>, nessuno può sentirsi esonerato dalla preoccupazione per i poveri e per la giustizia sociale: «La conversione spirituale, l’intensità dell’amore a Dio e al prossimo, lo zelo per la giustizia e la pace, il significato evangelico dei poveri e della povertà sono richiesti a tutti»</w:t>
      </w:r>
      <w:r w:rsidR="00B84F4B">
        <w:rPr>
          <w:rStyle w:val="Rimandonotaapidipagina"/>
          <w:rFonts w:ascii="Garamond" w:hAnsi="Garamond"/>
          <w:sz w:val="23"/>
        </w:rPr>
        <w:footnoteReference w:id="13"/>
      </w:r>
      <w:r w:rsidRPr="0010072B">
        <w:rPr>
          <w:rFonts w:ascii="Garamond" w:hAnsi="Garamond"/>
          <w:sz w:val="23"/>
        </w:rPr>
        <w:t>.Temo che anche queste parole siano solamente oggetto di qualche commento senza una vera incidenza pratica. Nonostante ciò, confido nell’apertura e nelle buone disposizioni dei cristiani, e vi chiedo di cercare comunitariamente nuove strade per accogliere questa rinnovata proposta.</w:t>
      </w:r>
    </w:p>
    <w:p w14:paraId="57C042FE" w14:textId="77777777" w:rsidR="006337D0" w:rsidRPr="006337D0" w:rsidRDefault="006337D0" w:rsidP="0010072B">
      <w:pPr>
        <w:tabs>
          <w:tab w:val="left" w:pos="567"/>
        </w:tabs>
        <w:spacing w:after="0" w:line="276" w:lineRule="auto"/>
        <w:jc w:val="both"/>
        <w:rPr>
          <w:rFonts w:ascii="Garamond" w:hAnsi="Garamond"/>
          <w:sz w:val="16"/>
          <w:szCs w:val="24"/>
        </w:rPr>
      </w:pPr>
    </w:p>
    <w:p w14:paraId="325D9A1D" w14:textId="77777777" w:rsidR="006337D0" w:rsidRPr="006337D0" w:rsidRDefault="006337D0" w:rsidP="0010072B">
      <w:pPr>
        <w:tabs>
          <w:tab w:val="left" w:pos="567"/>
        </w:tabs>
        <w:spacing w:after="0" w:line="276" w:lineRule="auto"/>
        <w:jc w:val="both"/>
        <w:rPr>
          <w:rFonts w:ascii="Garamond" w:hAnsi="Garamond"/>
          <w:sz w:val="16"/>
          <w:szCs w:val="24"/>
        </w:rPr>
      </w:pPr>
    </w:p>
    <w:p w14:paraId="20F6F2D4" w14:textId="2D9F3A4C" w:rsidR="006337D0" w:rsidRPr="006337D0" w:rsidRDefault="006337D0" w:rsidP="0010072B">
      <w:pPr>
        <w:tabs>
          <w:tab w:val="left" w:pos="567"/>
        </w:tabs>
        <w:spacing w:after="0" w:line="276" w:lineRule="auto"/>
        <w:jc w:val="both"/>
        <w:rPr>
          <w:rFonts w:ascii="Garamond" w:hAnsi="Garamond"/>
          <w:b/>
          <w:bCs/>
          <w:sz w:val="25"/>
          <w:szCs w:val="25"/>
        </w:rPr>
      </w:pPr>
      <w:r w:rsidRPr="006337D0">
        <w:rPr>
          <w:rFonts w:ascii="Garamond" w:hAnsi="Garamond"/>
          <w:b/>
          <w:bCs/>
          <w:sz w:val="25"/>
          <w:szCs w:val="25"/>
        </w:rPr>
        <w:t xml:space="preserve">9. </w:t>
      </w:r>
      <w:r w:rsidRPr="006337D0">
        <w:rPr>
          <w:rFonts w:ascii="Garamond" w:hAnsi="Garamond"/>
          <w:b/>
          <w:bCs/>
          <w:smallCaps/>
          <w:sz w:val="25"/>
          <w:szCs w:val="25"/>
        </w:rPr>
        <w:t>Francesco</w:t>
      </w:r>
      <w:r>
        <w:rPr>
          <w:rFonts w:ascii="Garamond" w:hAnsi="Garamond"/>
          <w:b/>
          <w:bCs/>
          <w:sz w:val="25"/>
          <w:szCs w:val="25"/>
        </w:rPr>
        <w:t xml:space="preserve">, </w:t>
      </w:r>
      <w:r>
        <w:rPr>
          <w:rFonts w:ascii="Garamond" w:hAnsi="Garamond"/>
          <w:b/>
          <w:bCs/>
          <w:i/>
          <w:iCs/>
          <w:sz w:val="25"/>
          <w:szCs w:val="25"/>
        </w:rPr>
        <w:t>Al Convegno nazionale della Chiesa italiana</w:t>
      </w:r>
      <w:r>
        <w:rPr>
          <w:rFonts w:ascii="Garamond" w:hAnsi="Garamond"/>
          <w:b/>
          <w:bCs/>
          <w:sz w:val="25"/>
          <w:szCs w:val="25"/>
        </w:rPr>
        <w:t>, Firenze 10 novembre 2015</w:t>
      </w:r>
    </w:p>
    <w:p w14:paraId="4EDD9D1E" w14:textId="77777777" w:rsidR="006337D0" w:rsidRPr="006337D0" w:rsidRDefault="006337D0" w:rsidP="006337D0">
      <w:pPr>
        <w:tabs>
          <w:tab w:val="left" w:pos="567"/>
        </w:tabs>
        <w:spacing w:after="0" w:line="276" w:lineRule="auto"/>
        <w:jc w:val="both"/>
        <w:rPr>
          <w:rFonts w:ascii="Garamond" w:hAnsi="Garamond"/>
          <w:b/>
          <w:bCs/>
          <w:iCs/>
          <w:sz w:val="23"/>
          <w:szCs w:val="23"/>
        </w:rPr>
      </w:pPr>
    </w:p>
    <w:p w14:paraId="71293195" w14:textId="77777777" w:rsidR="006A0A28" w:rsidRDefault="006A0A28" w:rsidP="006A0A28">
      <w:pPr>
        <w:widowControl w:val="0"/>
        <w:tabs>
          <w:tab w:val="left" w:pos="567"/>
        </w:tabs>
        <w:spacing w:after="0" w:line="276" w:lineRule="auto"/>
        <w:jc w:val="both"/>
        <w:rPr>
          <w:rFonts w:ascii="Garamond" w:hAnsi="Garamond"/>
          <w:iCs/>
          <w:sz w:val="23"/>
          <w:szCs w:val="23"/>
        </w:rPr>
      </w:pPr>
      <w:r>
        <w:rPr>
          <w:rFonts w:ascii="Garamond" w:hAnsi="Garamond"/>
          <w:iCs/>
          <w:sz w:val="23"/>
          <w:szCs w:val="23"/>
        </w:rPr>
        <w:tab/>
      </w:r>
      <w:r w:rsidR="006337D0" w:rsidRPr="006A0A28">
        <w:rPr>
          <w:rFonts w:ascii="Garamond" w:hAnsi="Garamond"/>
          <w:iCs/>
          <w:vanish/>
          <w:sz w:val="23"/>
          <w:szCs w:val="23"/>
        </w:rPr>
        <w:t>“”2</w:t>
      </w:r>
      <w:r w:rsidR="006337D0" w:rsidRPr="006A0A28">
        <w:rPr>
          <w:rFonts w:ascii="Garamond" w:hAnsi="Garamond"/>
          <w:iCs/>
          <w:sz w:val="23"/>
          <w:szCs w:val="23"/>
        </w:rPr>
        <w:t>L’ho detto più di una volta e lo ripeto ancora oggi a voi: «preferisco una Chiesa accidentata, ferita e sporca per essere uscita per le strade, piuttosto che una Chiesa malata per la chiusura e la comodità di aggrapparsi alle proprie sicurezze. Non voglio una Chiesa preoccupata di essere il centro e che finisce rinchiusa in un groviglio di ossessioni e procedimenti» (</w:t>
      </w:r>
      <w:r w:rsidR="006337D0" w:rsidRPr="006A0A28">
        <w:rPr>
          <w:rFonts w:ascii="Garamond" w:hAnsi="Garamond"/>
          <w:i/>
          <w:sz w:val="23"/>
          <w:szCs w:val="23"/>
        </w:rPr>
        <w:t xml:space="preserve">EG </w:t>
      </w:r>
      <w:r w:rsidR="006337D0" w:rsidRPr="006A0A28">
        <w:rPr>
          <w:rFonts w:ascii="Garamond" w:hAnsi="Garamond"/>
          <w:iCs/>
          <w:sz w:val="23"/>
          <w:szCs w:val="23"/>
        </w:rPr>
        <w:t>49).</w:t>
      </w:r>
      <w:r>
        <w:rPr>
          <w:rFonts w:ascii="Garamond" w:hAnsi="Garamond"/>
          <w:iCs/>
          <w:sz w:val="23"/>
          <w:szCs w:val="23"/>
        </w:rPr>
        <w:t xml:space="preserve"> […] </w:t>
      </w:r>
      <w:r w:rsidR="006337D0" w:rsidRPr="006A0A28">
        <w:rPr>
          <w:rFonts w:ascii="Garamond" w:hAnsi="Garamond"/>
          <w:iCs/>
          <w:sz w:val="23"/>
          <w:szCs w:val="23"/>
        </w:rPr>
        <w:t xml:space="preserve">A tutta la Chiesa italiana raccomando ciò che ho indicato in quella Esortazione: l’inclusione sociale dei poveri, che hanno un posto privilegiato nel popolo di Dio, e la capacità di incontro e di dialogo per favorire l’amicizia sociale nel vostro Paese, cercando il bene comune. </w:t>
      </w:r>
    </w:p>
    <w:p w14:paraId="1A7F0F70" w14:textId="027CD117" w:rsidR="006337D0" w:rsidRPr="006A0A28" w:rsidRDefault="006A0A28" w:rsidP="006A0A28">
      <w:pPr>
        <w:widowControl w:val="0"/>
        <w:tabs>
          <w:tab w:val="left" w:pos="567"/>
        </w:tabs>
        <w:spacing w:after="0" w:line="276" w:lineRule="auto"/>
        <w:jc w:val="both"/>
        <w:rPr>
          <w:rFonts w:ascii="Garamond" w:hAnsi="Garamond"/>
          <w:iCs/>
          <w:sz w:val="23"/>
          <w:szCs w:val="23"/>
        </w:rPr>
      </w:pPr>
      <w:r>
        <w:rPr>
          <w:rFonts w:ascii="Garamond" w:hAnsi="Garamond"/>
          <w:iCs/>
          <w:sz w:val="23"/>
          <w:szCs w:val="23"/>
        </w:rPr>
        <w:tab/>
      </w:r>
      <w:r w:rsidR="006337D0" w:rsidRPr="006A0A28">
        <w:rPr>
          <w:rFonts w:ascii="Garamond" w:hAnsi="Garamond"/>
          <w:iCs/>
          <w:sz w:val="23"/>
          <w:szCs w:val="23"/>
        </w:rPr>
        <w:t xml:space="preserve">L’opzione per i poveri è «forma speciale di primato nell’esercizio della carità cristiana, testimoniata da tutta la </w:t>
      </w:r>
      <w:r>
        <w:rPr>
          <w:rFonts w:ascii="Garamond" w:hAnsi="Garamond"/>
          <w:iCs/>
          <w:sz w:val="23"/>
          <w:szCs w:val="23"/>
        </w:rPr>
        <w:t>t</w:t>
      </w:r>
      <w:r w:rsidR="006337D0" w:rsidRPr="006A0A28">
        <w:rPr>
          <w:rFonts w:ascii="Garamond" w:hAnsi="Garamond"/>
          <w:iCs/>
          <w:sz w:val="23"/>
          <w:szCs w:val="23"/>
        </w:rPr>
        <w:t>radizione della Chiesa» (</w:t>
      </w:r>
      <w:proofErr w:type="spellStart"/>
      <w:r>
        <w:rPr>
          <w:rFonts w:ascii="Garamond" w:hAnsi="Garamond"/>
          <w:i/>
          <w:sz w:val="23"/>
          <w:szCs w:val="23"/>
        </w:rPr>
        <w:t>Sollicitudo</w:t>
      </w:r>
      <w:proofErr w:type="spellEnd"/>
      <w:r>
        <w:rPr>
          <w:rFonts w:ascii="Garamond" w:hAnsi="Garamond"/>
          <w:i/>
          <w:sz w:val="23"/>
          <w:szCs w:val="23"/>
        </w:rPr>
        <w:t xml:space="preserve"> rei </w:t>
      </w:r>
      <w:proofErr w:type="spellStart"/>
      <w:r>
        <w:rPr>
          <w:rFonts w:ascii="Garamond" w:hAnsi="Garamond"/>
          <w:i/>
          <w:sz w:val="23"/>
          <w:szCs w:val="23"/>
        </w:rPr>
        <w:t>socialis</w:t>
      </w:r>
      <w:proofErr w:type="spellEnd"/>
      <w:r>
        <w:rPr>
          <w:rFonts w:ascii="Garamond" w:hAnsi="Garamond"/>
          <w:iCs/>
          <w:sz w:val="23"/>
          <w:szCs w:val="23"/>
        </w:rPr>
        <w:t>,</w:t>
      </w:r>
      <w:r w:rsidR="006337D0" w:rsidRPr="006A0A28">
        <w:rPr>
          <w:rFonts w:ascii="Garamond" w:hAnsi="Garamond"/>
          <w:iCs/>
          <w:sz w:val="23"/>
          <w:szCs w:val="23"/>
        </w:rPr>
        <w:t xml:space="preserve"> </w:t>
      </w:r>
      <w:r>
        <w:rPr>
          <w:rFonts w:ascii="Garamond" w:hAnsi="Garamond"/>
          <w:iCs/>
          <w:sz w:val="23"/>
          <w:szCs w:val="23"/>
        </w:rPr>
        <w:t xml:space="preserve">n. </w:t>
      </w:r>
      <w:r w:rsidR="006337D0" w:rsidRPr="006A0A28">
        <w:rPr>
          <w:rFonts w:ascii="Garamond" w:hAnsi="Garamond"/>
          <w:iCs/>
          <w:sz w:val="23"/>
          <w:szCs w:val="23"/>
        </w:rPr>
        <w:t>42). Questa opzione «è implicita nella fede cristologica in quel Dio che si è fatto povero per noi, per arricchirci mediante la sua povertà» (Benedetto XVI). I poveri conoscono bene i sentimenti di Cristo Gesù perché per esperienza conoscono il Cristo sofferente. «Siamo chiamati a scoprire Cristo in loro, a prestare ad essi la nostra voce nelle loro cause, ma anche a essere loro amici, ad ascoltarli, a comprenderli e ad accogliere la misteriosa sapienza che Dio vuole comunicarci attraverso di loro» (</w:t>
      </w:r>
      <w:r w:rsidR="006337D0" w:rsidRPr="006A0A28">
        <w:rPr>
          <w:rFonts w:ascii="Garamond" w:hAnsi="Garamond"/>
          <w:i/>
          <w:sz w:val="23"/>
          <w:szCs w:val="23"/>
        </w:rPr>
        <w:t>EG</w:t>
      </w:r>
      <w:r>
        <w:rPr>
          <w:rFonts w:ascii="Garamond" w:hAnsi="Garamond"/>
          <w:iCs/>
          <w:sz w:val="23"/>
          <w:szCs w:val="23"/>
        </w:rPr>
        <w:t xml:space="preserve"> </w:t>
      </w:r>
      <w:r w:rsidR="006337D0" w:rsidRPr="006A0A28">
        <w:rPr>
          <w:rFonts w:ascii="Garamond" w:hAnsi="Garamond"/>
          <w:iCs/>
          <w:sz w:val="23"/>
          <w:szCs w:val="23"/>
        </w:rPr>
        <w:t>198). Che Dio protegga la Chiesa italiana da ogni surrogato di potere, d’immagine, di denaro. La povertà evangelica è creativa, accoglie, sostiene ed è ricca di speranza</w:t>
      </w:r>
      <w:r>
        <w:rPr>
          <w:rFonts w:ascii="Garamond" w:hAnsi="Garamond"/>
          <w:iCs/>
          <w:sz w:val="23"/>
          <w:szCs w:val="23"/>
        </w:rPr>
        <w:t xml:space="preserve"> […]</w:t>
      </w:r>
    </w:p>
    <w:p w14:paraId="2D244C82" w14:textId="11D95A60" w:rsidR="006337D0" w:rsidRPr="006A0A28" w:rsidRDefault="006A0A28" w:rsidP="007333BA">
      <w:pPr>
        <w:tabs>
          <w:tab w:val="left" w:pos="567"/>
        </w:tabs>
        <w:autoSpaceDE w:val="0"/>
        <w:autoSpaceDN w:val="0"/>
        <w:adjustRightInd w:val="0"/>
        <w:spacing w:after="0" w:line="276" w:lineRule="auto"/>
        <w:jc w:val="both"/>
        <w:rPr>
          <w:rFonts w:ascii="Garamond" w:hAnsi="Garamond"/>
          <w:iCs/>
          <w:sz w:val="23"/>
          <w:szCs w:val="23"/>
        </w:rPr>
      </w:pPr>
      <w:r>
        <w:rPr>
          <w:rFonts w:ascii="Garamond" w:hAnsi="Garamond"/>
          <w:iCs/>
          <w:sz w:val="23"/>
          <w:szCs w:val="23"/>
        </w:rPr>
        <w:tab/>
      </w:r>
      <w:r w:rsidR="006337D0" w:rsidRPr="006A0A28">
        <w:rPr>
          <w:rFonts w:ascii="Garamond" w:hAnsi="Garamond"/>
          <w:iCs/>
          <w:sz w:val="23"/>
          <w:szCs w:val="23"/>
        </w:rPr>
        <w:t>Vi raccomando anche, in maniera speciale, la capacità di dialogo e di incontro. Dialogare non è negoziare. Negoziare è cercare di ricavare la propria “fetta” della torta comune. Non è questo che intendo. Ma è cercare il bene comune per tutti. Discutere insieme, oserei dire arrabbiarsi insieme, pensare alle soluzioni migliori per tutti. Molte volte l’incontro si trova coinvolto nel conflitto. Nel dialogo si dà il conflitto: è logico e prevedibile che sia così. E non dobbiamo temerlo né ignorarlo ma accettarlo. «Accettare di sopportare il conflitto, risolverlo e trasformarlo in un anello di collegamento di un nuovo processo» (</w:t>
      </w:r>
      <w:r w:rsidR="006337D0" w:rsidRPr="006A0A28">
        <w:rPr>
          <w:rFonts w:ascii="Garamond" w:hAnsi="Garamond"/>
          <w:i/>
          <w:sz w:val="23"/>
          <w:szCs w:val="23"/>
        </w:rPr>
        <w:t>EG</w:t>
      </w:r>
      <w:r>
        <w:rPr>
          <w:rFonts w:ascii="Garamond" w:hAnsi="Garamond"/>
          <w:iCs/>
          <w:sz w:val="23"/>
          <w:szCs w:val="23"/>
        </w:rPr>
        <w:t xml:space="preserve"> </w:t>
      </w:r>
      <w:r w:rsidR="006337D0" w:rsidRPr="006A0A28">
        <w:rPr>
          <w:rFonts w:ascii="Garamond" w:hAnsi="Garamond"/>
          <w:iCs/>
          <w:sz w:val="23"/>
          <w:szCs w:val="23"/>
        </w:rPr>
        <w:t>227)</w:t>
      </w:r>
      <w:r>
        <w:rPr>
          <w:rFonts w:ascii="Garamond" w:hAnsi="Garamond"/>
          <w:iCs/>
          <w:sz w:val="23"/>
          <w:szCs w:val="23"/>
        </w:rPr>
        <w:t xml:space="preserve">. </w:t>
      </w:r>
      <w:r w:rsidR="006337D0" w:rsidRPr="006A0A28">
        <w:rPr>
          <w:rFonts w:ascii="Garamond" w:hAnsi="Garamond"/>
          <w:iCs/>
          <w:sz w:val="23"/>
          <w:szCs w:val="23"/>
        </w:rPr>
        <w:t xml:space="preserve">Ma dobbiamo sempre ricordare che non esiste umanesimo autentico che non contempli l’amore come vincolo tra gli esseri umani, sia esso di natura interpersonale, intima, sociale, politica o intellettuale. Su questo si fonda la necessità del dialogo e dell’incontro per costruire insieme con gli altri la società civile. Noi sappiamo che la migliore risposta alla conflittualità dell’essere umano del celebre </w:t>
      </w:r>
      <w:r w:rsidR="006337D0" w:rsidRPr="006A0A28">
        <w:rPr>
          <w:rFonts w:ascii="Garamond" w:hAnsi="Garamond"/>
          <w:i/>
          <w:sz w:val="23"/>
          <w:szCs w:val="23"/>
        </w:rPr>
        <w:t xml:space="preserve">homo </w:t>
      </w:r>
      <w:proofErr w:type="spellStart"/>
      <w:r w:rsidR="006337D0" w:rsidRPr="006A0A28">
        <w:rPr>
          <w:rFonts w:ascii="Garamond" w:hAnsi="Garamond"/>
          <w:i/>
          <w:sz w:val="23"/>
          <w:szCs w:val="23"/>
        </w:rPr>
        <w:t>homini</w:t>
      </w:r>
      <w:proofErr w:type="spellEnd"/>
      <w:r w:rsidR="006337D0" w:rsidRPr="006A0A28">
        <w:rPr>
          <w:rFonts w:ascii="Garamond" w:hAnsi="Garamond"/>
          <w:i/>
          <w:sz w:val="23"/>
          <w:szCs w:val="23"/>
        </w:rPr>
        <w:t xml:space="preserve"> lupus</w:t>
      </w:r>
      <w:r w:rsidR="006337D0" w:rsidRPr="006A0A28">
        <w:rPr>
          <w:rFonts w:ascii="Garamond" w:hAnsi="Garamond"/>
          <w:iCs/>
          <w:sz w:val="23"/>
          <w:szCs w:val="23"/>
        </w:rPr>
        <w:t xml:space="preserve"> di Thomas Hobbes è l’«Ecce homo» di Gesù che non recrimina, ma accoglie e, pagando di persona, salva</w:t>
      </w:r>
      <w:r w:rsidR="007333BA">
        <w:rPr>
          <w:rFonts w:ascii="Garamond" w:hAnsi="Garamond"/>
          <w:iCs/>
          <w:sz w:val="23"/>
          <w:szCs w:val="23"/>
        </w:rPr>
        <w:t xml:space="preserve">. </w:t>
      </w:r>
      <w:r w:rsidR="006337D0" w:rsidRPr="006A0A28">
        <w:rPr>
          <w:rFonts w:ascii="Garamond" w:hAnsi="Garamond"/>
          <w:iCs/>
          <w:sz w:val="23"/>
          <w:szCs w:val="23"/>
        </w:rPr>
        <w:t>[…] Ricordatevi inoltre che il modo migliore per dialogare non è quello di parlare e discutere, ma quello di fare qualcosa insieme, di costruire insieme, di fare progetti: non da soli, tra cattolici, ma insieme a tutti coloro che hanno buona volontà.</w:t>
      </w:r>
      <w:r w:rsidR="007333BA">
        <w:rPr>
          <w:rFonts w:ascii="Garamond" w:hAnsi="Garamond"/>
          <w:iCs/>
          <w:sz w:val="23"/>
          <w:szCs w:val="23"/>
        </w:rPr>
        <w:t xml:space="preserve"> </w:t>
      </w:r>
      <w:r w:rsidR="006337D0" w:rsidRPr="006A0A28">
        <w:rPr>
          <w:rFonts w:ascii="Garamond" w:hAnsi="Garamond"/>
          <w:iCs/>
          <w:sz w:val="23"/>
          <w:szCs w:val="23"/>
        </w:rPr>
        <w:t xml:space="preserve">E senza paura di compiere l’esodo necessario ad ogni autentico dialogo. Altrimenti non è possibile comprendere le </w:t>
      </w:r>
      <w:r w:rsidR="006337D0" w:rsidRPr="006A0A28">
        <w:rPr>
          <w:rFonts w:ascii="Garamond" w:hAnsi="Garamond"/>
          <w:iCs/>
          <w:sz w:val="23"/>
          <w:szCs w:val="23"/>
        </w:rPr>
        <w:lastRenderedPageBreak/>
        <w:t>ragioni dell’altro, né capire fino in fondo che il fratello conta più delle posizioni che giudichiamo lontane dalle nostre pur autentiche certezze. È fratello. Ma la Chiesa sappia anche dare una risposta chiara davanti alle minacce che emergono all’interno del dibattito pubblico: è questa una delle forme del contributo specifico dei credenti alla costruzione della società comune. I credenti sono cittadini. E lo dico qui a Firenze, dove arte, fede e cittadinanza si sono sempre composte in un equilibrio dinamico tra denuncia e proposta. La nazione non è un museo, ma è un’opera collettiva in permanente costruzione in cui sono da mettere in comune proprio le cose che differenziano, incluse le appartenenze politiche o religiose.</w:t>
      </w:r>
    </w:p>
    <w:p w14:paraId="34866529" w14:textId="48F32E02" w:rsidR="006337D0" w:rsidRPr="006A0A28" w:rsidRDefault="007333BA" w:rsidP="007333BA">
      <w:pPr>
        <w:tabs>
          <w:tab w:val="left" w:pos="567"/>
        </w:tabs>
        <w:autoSpaceDE w:val="0"/>
        <w:autoSpaceDN w:val="0"/>
        <w:adjustRightInd w:val="0"/>
        <w:spacing w:after="0" w:line="276" w:lineRule="auto"/>
        <w:jc w:val="both"/>
        <w:rPr>
          <w:rFonts w:ascii="Garamond" w:hAnsi="Garamond"/>
          <w:iCs/>
          <w:sz w:val="23"/>
          <w:szCs w:val="23"/>
        </w:rPr>
      </w:pPr>
      <w:r>
        <w:rPr>
          <w:rFonts w:ascii="Garamond" w:hAnsi="Garamond"/>
          <w:iCs/>
          <w:sz w:val="23"/>
          <w:szCs w:val="23"/>
        </w:rPr>
        <w:tab/>
        <w:t xml:space="preserve">[…] </w:t>
      </w:r>
      <w:r w:rsidR="006337D0" w:rsidRPr="006A0A28">
        <w:rPr>
          <w:rFonts w:ascii="Garamond" w:hAnsi="Garamond"/>
          <w:iCs/>
          <w:sz w:val="23"/>
          <w:szCs w:val="23"/>
        </w:rPr>
        <w:t>Si può dire che oggi non viviamo un’epoca di cambiamento quanto un cambiamento d’epoca. Le situazioni che viviamo oggi pongono dunque sfide nuove che per noi a volte sono persino difficili da comprendere. Questo nostro tempo richiede di vivere i problemi come sfide e non come ostacoli: il Signore è attivo e all’opera nel mondo. Voi, dunque, uscite per le strade e andate ai crocicchi: tutti quelli che troverete, chiamateli, nessuno escluso (cf</w:t>
      </w:r>
      <w:r>
        <w:rPr>
          <w:rFonts w:ascii="Garamond" w:hAnsi="Garamond"/>
          <w:iCs/>
          <w:sz w:val="23"/>
          <w:szCs w:val="23"/>
        </w:rPr>
        <w:t>.</w:t>
      </w:r>
      <w:r w:rsidR="006337D0" w:rsidRPr="006A0A28">
        <w:rPr>
          <w:rFonts w:ascii="Garamond" w:hAnsi="Garamond"/>
          <w:iCs/>
          <w:sz w:val="23"/>
          <w:szCs w:val="23"/>
        </w:rPr>
        <w:t xml:space="preserve"> </w:t>
      </w:r>
      <w:r w:rsidR="006337D0" w:rsidRPr="007333BA">
        <w:rPr>
          <w:rFonts w:ascii="Garamond" w:hAnsi="Garamond"/>
          <w:i/>
          <w:sz w:val="23"/>
          <w:szCs w:val="23"/>
        </w:rPr>
        <w:t xml:space="preserve">Mt </w:t>
      </w:r>
      <w:r w:rsidR="006337D0" w:rsidRPr="006A0A28">
        <w:rPr>
          <w:rFonts w:ascii="Garamond" w:hAnsi="Garamond"/>
          <w:iCs/>
          <w:sz w:val="23"/>
          <w:szCs w:val="23"/>
        </w:rPr>
        <w:t>22,9). Soprattutto accompagnate chi è rimasto al bordo della strada, «zoppi, storpi, ciechi, sordi» (</w:t>
      </w:r>
      <w:r w:rsidR="006337D0" w:rsidRPr="007333BA">
        <w:rPr>
          <w:rFonts w:ascii="Garamond" w:hAnsi="Garamond"/>
          <w:i/>
          <w:sz w:val="23"/>
          <w:szCs w:val="23"/>
        </w:rPr>
        <w:t>Mt</w:t>
      </w:r>
      <w:r w:rsidR="006337D0" w:rsidRPr="006A0A28">
        <w:rPr>
          <w:rFonts w:ascii="Garamond" w:hAnsi="Garamond"/>
          <w:iCs/>
          <w:sz w:val="23"/>
          <w:szCs w:val="23"/>
        </w:rPr>
        <w:t xml:space="preserve"> 15,30). Dovunque voi siate, non costruite mai muri né frontiere, ma piazze e ospedali da campo.</w:t>
      </w:r>
    </w:p>
    <w:p w14:paraId="22E3936A" w14:textId="60B0A2B3" w:rsidR="006337D0" w:rsidRPr="006A0A28" w:rsidRDefault="007333BA" w:rsidP="007333BA">
      <w:pPr>
        <w:tabs>
          <w:tab w:val="left" w:pos="284"/>
          <w:tab w:val="left" w:pos="567"/>
        </w:tabs>
        <w:autoSpaceDE w:val="0"/>
        <w:autoSpaceDN w:val="0"/>
        <w:adjustRightInd w:val="0"/>
        <w:spacing w:after="0" w:line="276" w:lineRule="auto"/>
        <w:jc w:val="both"/>
        <w:rPr>
          <w:rFonts w:ascii="Garamond" w:hAnsi="Garamond"/>
          <w:iCs/>
          <w:sz w:val="23"/>
          <w:szCs w:val="23"/>
        </w:rPr>
      </w:pPr>
      <w:r>
        <w:rPr>
          <w:rFonts w:ascii="Garamond" w:hAnsi="Garamond"/>
          <w:iCs/>
          <w:sz w:val="23"/>
          <w:szCs w:val="23"/>
        </w:rPr>
        <w:tab/>
      </w:r>
      <w:r>
        <w:rPr>
          <w:rFonts w:ascii="Garamond" w:hAnsi="Garamond"/>
          <w:iCs/>
          <w:sz w:val="23"/>
          <w:szCs w:val="23"/>
        </w:rPr>
        <w:tab/>
      </w:r>
      <w:r w:rsidR="006337D0" w:rsidRPr="006A0A28">
        <w:rPr>
          <w:rFonts w:ascii="Garamond" w:hAnsi="Garamond"/>
          <w:iCs/>
          <w:sz w:val="23"/>
          <w:szCs w:val="23"/>
        </w:rPr>
        <w:t xml:space="preserve">Mi piace una Chiesa italiana inquieta, sempre più vicina agli abbandonati, ai dimenticati, agli imperfetti. Desidero una Chiesa lieta col volto di mamma, che comprende, accompagna, accarezza. Sognate anche voi questa Chiesa, credete in essa, innovate con libertà. L’umanesimo cristiano che siete chiamati a vivere afferma radicalmente la dignità di ogni persona come Figlio di Dio, stabilisce tra ogni essere umano una fondamentale fraternità, insegna a comprendere il lavoro, ad abitare il creato come casa comune, fornisce ragioni per l’allegria e l’umorismo, anche nel mezzo di una vita tante volte molto dura. Sebbene non tocchi a me dire come realizzare oggi questo sogno, permettetemi solo di lasciarvi un’indicazione per i prossimi anni: in ogni comunità, in ogni parrocchia e istituzione, in ogni </w:t>
      </w:r>
      <w:r>
        <w:rPr>
          <w:rFonts w:ascii="Garamond" w:hAnsi="Garamond"/>
          <w:iCs/>
          <w:sz w:val="23"/>
          <w:szCs w:val="23"/>
        </w:rPr>
        <w:t>d</w:t>
      </w:r>
      <w:r w:rsidR="006337D0" w:rsidRPr="006A0A28">
        <w:rPr>
          <w:rFonts w:ascii="Garamond" w:hAnsi="Garamond"/>
          <w:iCs/>
          <w:sz w:val="23"/>
          <w:szCs w:val="23"/>
        </w:rPr>
        <w:t xml:space="preserve">iocesi e circoscrizione, in ogni regione, cercate di avviare, in modo sinodale, un approfondimento della </w:t>
      </w:r>
      <w:proofErr w:type="spellStart"/>
      <w:r w:rsidR="006337D0" w:rsidRPr="007333BA">
        <w:rPr>
          <w:rFonts w:ascii="Garamond" w:hAnsi="Garamond"/>
          <w:i/>
          <w:sz w:val="23"/>
          <w:szCs w:val="23"/>
        </w:rPr>
        <w:t>Evangelii</w:t>
      </w:r>
      <w:proofErr w:type="spellEnd"/>
      <w:r w:rsidR="006337D0" w:rsidRPr="007333BA">
        <w:rPr>
          <w:rFonts w:ascii="Garamond" w:hAnsi="Garamond"/>
          <w:i/>
          <w:sz w:val="23"/>
          <w:szCs w:val="23"/>
        </w:rPr>
        <w:t xml:space="preserve"> gaudium</w:t>
      </w:r>
      <w:r w:rsidR="006337D0" w:rsidRPr="006A0A28">
        <w:rPr>
          <w:rFonts w:ascii="Garamond" w:hAnsi="Garamond"/>
          <w:iCs/>
          <w:sz w:val="23"/>
          <w:szCs w:val="23"/>
        </w:rPr>
        <w:t>, per trarre da essa criteri pratici e per attuare le sue disposizioni, specialmente sulle tre o quattro priorità che avrete individuato in questo convegno</w:t>
      </w:r>
      <w:r>
        <w:rPr>
          <w:rFonts w:ascii="Garamond" w:hAnsi="Garamond"/>
          <w:iCs/>
          <w:sz w:val="23"/>
          <w:szCs w:val="23"/>
        </w:rPr>
        <w:t xml:space="preserve">… </w:t>
      </w:r>
    </w:p>
    <w:p w14:paraId="0B6FBC00" w14:textId="77777777" w:rsidR="006337D0" w:rsidRPr="005C12BC" w:rsidRDefault="006337D0" w:rsidP="006337D0">
      <w:pPr>
        <w:tabs>
          <w:tab w:val="left" w:pos="567"/>
        </w:tabs>
        <w:spacing w:after="0" w:line="276" w:lineRule="auto"/>
        <w:jc w:val="both"/>
        <w:rPr>
          <w:rFonts w:ascii="Garamond" w:hAnsi="Garamond"/>
          <w:iCs/>
          <w:sz w:val="16"/>
          <w:szCs w:val="23"/>
        </w:rPr>
      </w:pPr>
    </w:p>
    <w:p w14:paraId="2F6C8176" w14:textId="77777777" w:rsidR="006337D0" w:rsidRPr="005C12BC" w:rsidRDefault="006337D0" w:rsidP="006337D0">
      <w:pPr>
        <w:tabs>
          <w:tab w:val="left" w:pos="567"/>
        </w:tabs>
        <w:spacing w:after="0" w:line="276" w:lineRule="auto"/>
        <w:jc w:val="both"/>
        <w:rPr>
          <w:rFonts w:ascii="Garamond" w:hAnsi="Garamond"/>
          <w:iCs/>
          <w:sz w:val="16"/>
          <w:szCs w:val="23"/>
        </w:rPr>
      </w:pPr>
    </w:p>
    <w:p w14:paraId="146A7C17" w14:textId="4DF198E2" w:rsidR="006337D0" w:rsidRPr="005C12BC" w:rsidRDefault="006337D0" w:rsidP="0010072B">
      <w:pPr>
        <w:tabs>
          <w:tab w:val="left" w:pos="567"/>
        </w:tabs>
        <w:spacing w:after="0" w:line="276" w:lineRule="auto"/>
        <w:jc w:val="both"/>
        <w:rPr>
          <w:rFonts w:ascii="Garamond" w:hAnsi="Garamond"/>
          <w:b/>
          <w:bCs/>
          <w:sz w:val="25"/>
          <w:szCs w:val="25"/>
        </w:rPr>
      </w:pPr>
      <w:r w:rsidRPr="005C12BC">
        <w:rPr>
          <w:rFonts w:ascii="Garamond" w:hAnsi="Garamond"/>
          <w:b/>
          <w:bCs/>
          <w:sz w:val="25"/>
          <w:szCs w:val="25"/>
        </w:rPr>
        <w:t xml:space="preserve">10. </w:t>
      </w:r>
      <w:r w:rsidR="005C12BC" w:rsidRPr="005C12BC">
        <w:rPr>
          <w:rFonts w:ascii="Garamond" w:hAnsi="Garamond"/>
          <w:b/>
          <w:bCs/>
          <w:smallCaps/>
          <w:sz w:val="25"/>
          <w:szCs w:val="25"/>
        </w:rPr>
        <w:t>Francesco</w:t>
      </w:r>
      <w:r w:rsidR="005C12BC">
        <w:rPr>
          <w:rFonts w:ascii="Garamond" w:hAnsi="Garamond"/>
          <w:b/>
          <w:bCs/>
          <w:sz w:val="25"/>
          <w:szCs w:val="25"/>
        </w:rPr>
        <w:t xml:space="preserve">, </w:t>
      </w:r>
      <w:r w:rsidR="005C12BC">
        <w:rPr>
          <w:rFonts w:ascii="Garamond" w:hAnsi="Garamond"/>
          <w:b/>
          <w:bCs/>
          <w:i/>
          <w:iCs/>
          <w:sz w:val="25"/>
          <w:szCs w:val="25"/>
        </w:rPr>
        <w:t xml:space="preserve">Nel decimo anniversario della </w:t>
      </w:r>
      <w:r w:rsidR="005C12BC">
        <w:rPr>
          <w:rFonts w:ascii="Garamond" w:hAnsi="Garamond"/>
          <w:b/>
          <w:bCs/>
          <w:sz w:val="25"/>
          <w:szCs w:val="25"/>
        </w:rPr>
        <w:t>DCE, 26 febbraio 2016</w:t>
      </w:r>
    </w:p>
    <w:p w14:paraId="59E62E9D" w14:textId="77777777" w:rsidR="006337D0" w:rsidRPr="004314DD" w:rsidRDefault="006337D0" w:rsidP="0010072B">
      <w:pPr>
        <w:tabs>
          <w:tab w:val="left" w:pos="567"/>
        </w:tabs>
        <w:spacing w:after="0" w:line="276" w:lineRule="auto"/>
        <w:jc w:val="both"/>
        <w:rPr>
          <w:rFonts w:ascii="Garamond" w:hAnsi="Garamond"/>
          <w:sz w:val="20"/>
          <w:szCs w:val="23"/>
        </w:rPr>
      </w:pPr>
    </w:p>
    <w:p w14:paraId="6748E2A7" w14:textId="5056B813" w:rsidR="005C12BC" w:rsidRPr="005C12BC" w:rsidRDefault="00A22FCF" w:rsidP="005C12BC">
      <w:pPr>
        <w:tabs>
          <w:tab w:val="left" w:pos="567"/>
        </w:tabs>
        <w:spacing w:after="0" w:line="276" w:lineRule="auto"/>
        <w:jc w:val="both"/>
        <w:rPr>
          <w:rFonts w:ascii="Garamond" w:hAnsi="Garamond"/>
          <w:sz w:val="23"/>
          <w:szCs w:val="23"/>
        </w:rPr>
      </w:pPr>
      <w:r>
        <w:rPr>
          <w:rFonts w:ascii="Garamond" w:hAnsi="Garamond"/>
          <w:sz w:val="23"/>
          <w:szCs w:val="23"/>
        </w:rPr>
        <w:tab/>
      </w:r>
      <w:r w:rsidR="005C12BC" w:rsidRPr="005C12BC">
        <w:rPr>
          <w:rFonts w:ascii="Garamond" w:hAnsi="Garamond"/>
          <w:sz w:val="23"/>
          <w:szCs w:val="23"/>
        </w:rPr>
        <w:t>La prima </w:t>
      </w:r>
      <w:hyperlink r:id="rId8" w:history="1">
        <w:r>
          <w:rPr>
            <w:rStyle w:val="Collegamentoipertestuale"/>
            <w:rFonts w:ascii="Garamond" w:hAnsi="Garamond"/>
            <w:color w:val="auto"/>
            <w:sz w:val="23"/>
            <w:szCs w:val="23"/>
            <w:u w:val="none"/>
          </w:rPr>
          <w:t>e</w:t>
        </w:r>
        <w:r w:rsidR="005C12BC" w:rsidRPr="005C12BC">
          <w:rPr>
            <w:rStyle w:val="Collegamentoipertestuale"/>
            <w:rFonts w:ascii="Garamond" w:hAnsi="Garamond"/>
            <w:color w:val="auto"/>
            <w:sz w:val="23"/>
            <w:szCs w:val="23"/>
            <w:u w:val="none"/>
          </w:rPr>
          <w:t>nciclica</w:t>
        </w:r>
      </w:hyperlink>
      <w:r w:rsidR="005C12BC" w:rsidRPr="005C12BC">
        <w:rPr>
          <w:rFonts w:ascii="Garamond" w:hAnsi="Garamond"/>
          <w:sz w:val="23"/>
          <w:szCs w:val="23"/>
        </w:rPr>
        <w:t xml:space="preserve"> di </w:t>
      </w:r>
      <w:r>
        <w:rPr>
          <w:rFonts w:ascii="Garamond" w:hAnsi="Garamond"/>
          <w:sz w:val="23"/>
          <w:szCs w:val="23"/>
        </w:rPr>
        <w:t>p</w:t>
      </w:r>
      <w:r w:rsidR="005C12BC" w:rsidRPr="005C12BC">
        <w:rPr>
          <w:rFonts w:ascii="Garamond" w:hAnsi="Garamond"/>
          <w:sz w:val="23"/>
          <w:szCs w:val="23"/>
        </w:rPr>
        <w:t>apa </w:t>
      </w:r>
      <w:hyperlink r:id="rId9" w:history="1">
        <w:r w:rsidR="005C12BC" w:rsidRPr="005C12BC">
          <w:rPr>
            <w:rStyle w:val="Collegamentoipertestuale"/>
            <w:rFonts w:ascii="Garamond" w:hAnsi="Garamond"/>
            <w:color w:val="auto"/>
            <w:sz w:val="23"/>
            <w:szCs w:val="23"/>
            <w:u w:val="none"/>
          </w:rPr>
          <w:t>Benedetto XVI</w:t>
        </w:r>
      </w:hyperlink>
      <w:r w:rsidR="005C12BC" w:rsidRPr="005C12BC">
        <w:rPr>
          <w:rFonts w:ascii="Garamond" w:hAnsi="Garamond"/>
          <w:sz w:val="23"/>
          <w:szCs w:val="23"/>
        </w:rPr>
        <w:t> tratta un tema che permette di ripercorrere tutta la storia della Chiesa, che è anche </w:t>
      </w:r>
      <w:r w:rsidR="005C12BC" w:rsidRPr="005C12BC">
        <w:rPr>
          <w:rFonts w:ascii="Garamond" w:hAnsi="Garamond"/>
          <w:i/>
          <w:iCs/>
          <w:sz w:val="23"/>
          <w:szCs w:val="23"/>
        </w:rPr>
        <w:t>storia di carità</w:t>
      </w:r>
      <w:r w:rsidR="005C12BC" w:rsidRPr="005C12BC">
        <w:rPr>
          <w:rFonts w:ascii="Garamond" w:hAnsi="Garamond"/>
          <w:sz w:val="23"/>
          <w:szCs w:val="23"/>
        </w:rPr>
        <w:t>. È una storia di amore ricevuto da Dio, che va portato al mondo: questa carità ricevuta e donata è il cardine della storia della Chiesa e della storia di ciascuno di noi. L’atto di carità, infatti, non è solo un’elemosina per lavarsi la coscienza; include «un’attenzione d’amore rivolta all’altro» (</w:t>
      </w:r>
      <w:r>
        <w:rPr>
          <w:rFonts w:ascii="Garamond" w:hAnsi="Garamond"/>
          <w:i/>
          <w:iCs/>
          <w:sz w:val="23"/>
          <w:szCs w:val="23"/>
        </w:rPr>
        <w:t>GE</w:t>
      </w:r>
      <w:r>
        <w:rPr>
          <w:rFonts w:ascii="Garamond" w:hAnsi="Garamond"/>
          <w:sz w:val="23"/>
          <w:szCs w:val="23"/>
        </w:rPr>
        <w:t xml:space="preserve"> 199</w:t>
      </w:r>
      <w:r w:rsidR="005C12BC" w:rsidRPr="005C12BC">
        <w:rPr>
          <w:rFonts w:ascii="Garamond" w:hAnsi="Garamond"/>
          <w:sz w:val="23"/>
          <w:szCs w:val="23"/>
        </w:rPr>
        <w:t>), che considera l’altro «un’unica cosa con sé stesso» (cf</w:t>
      </w:r>
      <w:r>
        <w:rPr>
          <w:rFonts w:ascii="Garamond" w:hAnsi="Garamond"/>
          <w:sz w:val="23"/>
          <w:szCs w:val="23"/>
        </w:rPr>
        <w:t>.</w:t>
      </w:r>
      <w:r w:rsidR="005C12BC" w:rsidRPr="005C12BC">
        <w:rPr>
          <w:rFonts w:ascii="Garamond" w:hAnsi="Garamond"/>
          <w:sz w:val="23"/>
          <w:szCs w:val="23"/>
        </w:rPr>
        <w:t xml:space="preserve"> Tommaso d’Aquino, </w:t>
      </w:r>
      <w:proofErr w:type="spellStart"/>
      <w:r w:rsidR="005C12BC" w:rsidRPr="005C12BC">
        <w:rPr>
          <w:rFonts w:ascii="Garamond" w:hAnsi="Garamond"/>
          <w:i/>
          <w:iCs/>
          <w:sz w:val="23"/>
          <w:szCs w:val="23"/>
        </w:rPr>
        <w:t>S</w:t>
      </w:r>
      <w:r>
        <w:rPr>
          <w:rFonts w:ascii="Garamond" w:hAnsi="Garamond"/>
          <w:i/>
          <w:iCs/>
          <w:sz w:val="23"/>
          <w:szCs w:val="23"/>
        </w:rPr>
        <w:t>Th</w:t>
      </w:r>
      <w:proofErr w:type="spellEnd"/>
      <w:r w:rsidR="005C12BC" w:rsidRPr="005C12BC">
        <w:rPr>
          <w:rFonts w:ascii="Garamond" w:hAnsi="Garamond"/>
          <w:sz w:val="23"/>
          <w:szCs w:val="23"/>
        </w:rPr>
        <w:t xml:space="preserve"> II-II, q. 27, art. 2) e desidera condividere l’amicizia con Dio. La carità sta dunque al centro della vita della Chiesa e ne è veramente il cuore, come diceva santa Teresa di Gesù Bambino. Sia per il singolo fedele sia per la comunità cristiana nel suo insieme vale la parola di Gesù secondo cui la carità è il primo e il più alto dei comandamenti: «Amerai il Signore tuo Dio con tutto il tuo cuore e con tutta la tua anima, con tutta la tua mente e con tutta la tua forza</w:t>
      </w:r>
      <w:r w:rsidR="00D41DC2">
        <w:rPr>
          <w:rFonts w:ascii="Garamond" w:hAnsi="Garamond"/>
          <w:sz w:val="23"/>
          <w:szCs w:val="23"/>
        </w:rPr>
        <w:t xml:space="preserve">… </w:t>
      </w:r>
      <w:r w:rsidR="005C12BC" w:rsidRPr="005C12BC">
        <w:rPr>
          <w:rFonts w:ascii="Garamond" w:hAnsi="Garamond"/>
          <w:sz w:val="23"/>
          <w:szCs w:val="23"/>
        </w:rPr>
        <w:t>Amerai il tuo prossimo come te stesso» (</w:t>
      </w:r>
      <w:r w:rsidR="005C12BC" w:rsidRPr="005C12BC">
        <w:rPr>
          <w:rFonts w:ascii="Garamond" w:hAnsi="Garamond"/>
          <w:i/>
          <w:iCs/>
          <w:sz w:val="23"/>
          <w:szCs w:val="23"/>
        </w:rPr>
        <w:t>Mc</w:t>
      </w:r>
      <w:r w:rsidR="005C12BC" w:rsidRPr="005C12BC">
        <w:rPr>
          <w:rFonts w:ascii="Garamond" w:hAnsi="Garamond"/>
          <w:sz w:val="23"/>
          <w:szCs w:val="23"/>
        </w:rPr>
        <w:t> 12,30-31).</w:t>
      </w:r>
    </w:p>
    <w:p w14:paraId="21240620" w14:textId="73AB3B3C" w:rsidR="005C12BC" w:rsidRPr="005C12BC" w:rsidRDefault="00D41DC2" w:rsidP="005C12BC">
      <w:pPr>
        <w:tabs>
          <w:tab w:val="left" w:pos="567"/>
        </w:tabs>
        <w:spacing w:after="0" w:line="276" w:lineRule="auto"/>
        <w:jc w:val="both"/>
        <w:rPr>
          <w:rFonts w:ascii="Garamond" w:hAnsi="Garamond"/>
          <w:sz w:val="23"/>
          <w:szCs w:val="23"/>
        </w:rPr>
      </w:pPr>
      <w:r>
        <w:rPr>
          <w:rFonts w:ascii="Garamond" w:hAnsi="Garamond"/>
          <w:sz w:val="23"/>
          <w:szCs w:val="23"/>
        </w:rPr>
        <w:tab/>
        <w:t xml:space="preserve">[…] </w:t>
      </w:r>
      <w:r w:rsidR="005C12BC" w:rsidRPr="005C12BC">
        <w:rPr>
          <w:rFonts w:ascii="Garamond" w:hAnsi="Garamond"/>
          <w:sz w:val="23"/>
          <w:szCs w:val="23"/>
        </w:rPr>
        <w:t>«Dio </w:t>
      </w:r>
      <w:r w:rsidR="005C12BC" w:rsidRPr="005C12BC">
        <w:rPr>
          <w:rFonts w:ascii="Garamond" w:hAnsi="Garamond"/>
          <w:i/>
          <w:iCs/>
          <w:sz w:val="23"/>
          <w:szCs w:val="23"/>
        </w:rPr>
        <w:t>è</w:t>
      </w:r>
      <w:r w:rsidR="005C12BC" w:rsidRPr="005C12BC">
        <w:rPr>
          <w:rFonts w:ascii="Garamond" w:hAnsi="Garamond"/>
          <w:sz w:val="23"/>
          <w:szCs w:val="23"/>
        </w:rPr>
        <w:t> amore» (</w:t>
      </w:r>
      <w:r w:rsidR="005C12BC" w:rsidRPr="005C12BC">
        <w:rPr>
          <w:rFonts w:ascii="Garamond" w:hAnsi="Garamond"/>
          <w:i/>
          <w:iCs/>
          <w:sz w:val="23"/>
          <w:szCs w:val="23"/>
        </w:rPr>
        <w:t>1Gv</w:t>
      </w:r>
      <w:r w:rsidR="005C12BC" w:rsidRPr="005C12BC">
        <w:rPr>
          <w:rFonts w:ascii="Garamond" w:hAnsi="Garamond"/>
          <w:sz w:val="23"/>
          <w:szCs w:val="23"/>
        </w:rPr>
        <w:t> 4,8.16). Dio non ha semplicemente il desiderio o la capacità di amare; Dio </w:t>
      </w:r>
      <w:r w:rsidR="005C12BC" w:rsidRPr="005C12BC">
        <w:rPr>
          <w:rFonts w:ascii="Garamond" w:hAnsi="Garamond"/>
          <w:i/>
          <w:iCs/>
          <w:sz w:val="23"/>
          <w:szCs w:val="23"/>
        </w:rPr>
        <w:t>è</w:t>
      </w:r>
      <w:r w:rsidR="005C12BC" w:rsidRPr="005C12BC">
        <w:rPr>
          <w:rFonts w:ascii="Garamond" w:hAnsi="Garamond"/>
          <w:sz w:val="23"/>
          <w:szCs w:val="23"/>
        </w:rPr>
        <w:t> carità: la carità è la sua essenza, la sua natura. Egli è unico, ma non è solitario; non può stare da solo, non può chiudersi in</w:t>
      </w:r>
      <w:r>
        <w:rPr>
          <w:rFonts w:ascii="Garamond" w:hAnsi="Garamond"/>
          <w:sz w:val="23"/>
          <w:szCs w:val="23"/>
        </w:rPr>
        <w:t xml:space="preserve"> </w:t>
      </w:r>
      <w:proofErr w:type="gramStart"/>
      <w:r>
        <w:rPr>
          <w:rFonts w:ascii="Garamond" w:hAnsi="Garamond"/>
          <w:sz w:val="23"/>
          <w:szCs w:val="23"/>
        </w:rPr>
        <w:t>se</w:t>
      </w:r>
      <w:proofErr w:type="gramEnd"/>
      <w:r w:rsidR="005C12BC" w:rsidRPr="005C12BC">
        <w:rPr>
          <w:rFonts w:ascii="Garamond" w:hAnsi="Garamond"/>
          <w:sz w:val="23"/>
          <w:szCs w:val="23"/>
        </w:rPr>
        <w:t xml:space="preserve"> stesso, perché è comunione, è carità, e la carità per sua natura si comunica, si diffonde. Così Dio associa alla sua vita di amore l’uomo e, anche se l’uomo si allontana da </w:t>
      </w:r>
      <w:r>
        <w:rPr>
          <w:rFonts w:ascii="Garamond" w:hAnsi="Garamond"/>
          <w:sz w:val="23"/>
          <w:szCs w:val="23"/>
        </w:rPr>
        <w:t>l</w:t>
      </w:r>
      <w:r w:rsidR="005C12BC" w:rsidRPr="005C12BC">
        <w:rPr>
          <w:rFonts w:ascii="Garamond" w:hAnsi="Garamond"/>
          <w:sz w:val="23"/>
          <w:szCs w:val="23"/>
        </w:rPr>
        <w:t xml:space="preserve">ui, </w:t>
      </w:r>
      <w:r>
        <w:rPr>
          <w:rFonts w:ascii="Garamond" w:hAnsi="Garamond"/>
          <w:sz w:val="23"/>
          <w:szCs w:val="23"/>
        </w:rPr>
        <w:t>e</w:t>
      </w:r>
      <w:r w:rsidR="005C12BC" w:rsidRPr="005C12BC">
        <w:rPr>
          <w:rFonts w:ascii="Garamond" w:hAnsi="Garamond"/>
          <w:sz w:val="23"/>
          <w:szCs w:val="23"/>
        </w:rPr>
        <w:t xml:space="preserve">gli non rimane distante e gli va incontro. Questo suo venirci incontro, culminato nell’incarnazione del </w:t>
      </w:r>
      <w:r w:rsidR="005C12BC" w:rsidRPr="005C12BC">
        <w:rPr>
          <w:rFonts w:ascii="Garamond" w:hAnsi="Garamond"/>
          <w:sz w:val="23"/>
          <w:szCs w:val="23"/>
        </w:rPr>
        <w:lastRenderedPageBreak/>
        <w:t>Figlio, è la sua </w:t>
      </w:r>
      <w:r w:rsidR="005C12BC" w:rsidRPr="005C12BC">
        <w:rPr>
          <w:rFonts w:ascii="Garamond" w:hAnsi="Garamond"/>
          <w:i/>
          <w:iCs/>
          <w:sz w:val="23"/>
          <w:szCs w:val="23"/>
        </w:rPr>
        <w:t>misericordia</w:t>
      </w:r>
      <w:r w:rsidR="005C12BC" w:rsidRPr="005C12BC">
        <w:rPr>
          <w:rFonts w:ascii="Garamond" w:hAnsi="Garamond"/>
          <w:sz w:val="23"/>
          <w:szCs w:val="23"/>
        </w:rPr>
        <w:t>; è il suo modo di esprimersi verso di noi peccatori, il suo volto che ci guarda e si prende cura di noi. «Il programma di Gesù – è scritto nell’</w:t>
      </w:r>
      <w:hyperlink r:id="rId10" w:history="1">
        <w:r>
          <w:rPr>
            <w:rStyle w:val="Collegamentoipertestuale"/>
            <w:rFonts w:ascii="Garamond" w:hAnsi="Garamond"/>
            <w:color w:val="auto"/>
            <w:sz w:val="23"/>
            <w:szCs w:val="23"/>
            <w:u w:val="none"/>
          </w:rPr>
          <w:t>e</w:t>
        </w:r>
        <w:r w:rsidR="005C12BC" w:rsidRPr="005C12BC">
          <w:rPr>
            <w:rStyle w:val="Collegamentoipertestuale"/>
            <w:rFonts w:ascii="Garamond" w:hAnsi="Garamond"/>
            <w:color w:val="auto"/>
            <w:sz w:val="23"/>
            <w:szCs w:val="23"/>
            <w:u w:val="none"/>
          </w:rPr>
          <w:t>nciclica</w:t>
        </w:r>
      </w:hyperlink>
      <w:r w:rsidR="005C12BC" w:rsidRPr="005C12BC">
        <w:rPr>
          <w:rFonts w:ascii="Garamond" w:hAnsi="Garamond"/>
          <w:sz w:val="23"/>
          <w:szCs w:val="23"/>
        </w:rPr>
        <w:t> – è “un cuore che vede”. Questo cuore vede dove c’è bisogno di amore e agisce in modo conseguente» (n.</w:t>
      </w:r>
      <w:r w:rsidR="005C12BC" w:rsidRPr="005C12BC">
        <w:rPr>
          <w:rFonts w:ascii="Garamond" w:hAnsi="Garamond"/>
          <w:i/>
          <w:iCs/>
          <w:sz w:val="23"/>
          <w:szCs w:val="23"/>
        </w:rPr>
        <w:t> </w:t>
      </w:r>
      <w:r w:rsidR="005C12BC" w:rsidRPr="005C12BC">
        <w:rPr>
          <w:rFonts w:ascii="Garamond" w:hAnsi="Garamond"/>
          <w:sz w:val="23"/>
          <w:szCs w:val="23"/>
        </w:rPr>
        <w:t>31). Carità e misericordia sono così strettamente legate, perché sono il modo di essere e di agire di Dio: la sua identità e il suo nome</w:t>
      </w:r>
      <w:r>
        <w:rPr>
          <w:rFonts w:ascii="Garamond" w:hAnsi="Garamond"/>
          <w:sz w:val="23"/>
          <w:szCs w:val="23"/>
        </w:rPr>
        <w:t xml:space="preserve">. </w:t>
      </w:r>
      <w:r w:rsidR="005C12BC" w:rsidRPr="005C12BC">
        <w:rPr>
          <w:rFonts w:ascii="Garamond" w:hAnsi="Garamond"/>
          <w:sz w:val="23"/>
          <w:szCs w:val="23"/>
        </w:rPr>
        <w:t>Il primo aspetto che l’</w:t>
      </w:r>
      <w:hyperlink r:id="rId11" w:history="1">
        <w:r w:rsidR="005C12BC" w:rsidRPr="005C12BC">
          <w:rPr>
            <w:rStyle w:val="Collegamentoipertestuale"/>
            <w:rFonts w:ascii="Garamond" w:hAnsi="Garamond"/>
            <w:color w:val="auto"/>
            <w:sz w:val="23"/>
            <w:szCs w:val="23"/>
            <w:u w:val="none"/>
          </w:rPr>
          <w:t>Enciclica</w:t>
        </w:r>
      </w:hyperlink>
      <w:r w:rsidR="005C12BC" w:rsidRPr="005C12BC">
        <w:rPr>
          <w:rFonts w:ascii="Garamond" w:hAnsi="Garamond"/>
          <w:sz w:val="23"/>
          <w:szCs w:val="23"/>
        </w:rPr>
        <w:t> ci ricorda è proprio il volto di Dio: chi è il Dio che in Cristo possiamo incontrare, com’è fedele e insuperabile il suo amore: «Nessuno ha un amore più grande di questo: dare la sua vita per i propri amici» (</w:t>
      </w:r>
      <w:proofErr w:type="spellStart"/>
      <w:r w:rsidR="005C12BC" w:rsidRPr="005C12BC">
        <w:rPr>
          <w:rFonts w:ascii="Garamond" w:hAnsi="Garamond"/>
          <w:i/>
          <w:iCs/>
          <w:sz w:val="23"/>
          <w:szCs w:val="23"/>
        </w:rPr>
        <w:t>Gv</w:t>
      </w:r>
      <w:proofErr w:type="spellEnd"/>
      <w:r w:rsidR="005C12BC" w:rsidRPr="005C12BC">
        <w:rPr>
          <w:rFonts w:ascii="Garamond" w:hAnsi="Garamond"/>
          <w:i/>
          <w:iCs/>
          <w:sz w:val="23"/>
          <w:szCs w:val="23"/>
        </w:rPr>
        <w:t> </w:t>
      </w:r>
      <w:r w:rsidR="005C12BC" w:rsidRPr="005C12BC">
        <w:rPr>
          <w:rFonts w:ascii="Garamond" w:hAnsi="Garamond"/>
          <w:sz w:val="23"/>
          <w:szCs w:val="23"/>
        </w:rPr>
        <w:t>15,13). Ogni forma di amore, di solidarietà, di condivisione è solo un riflesso di quella carità che è Dio. Egli, senza mai stancarsi, riversa la sua carità su di noi e noi siamo chiamati a diventare testimoni di questo amore nel mondo. Perciò dobbiamo guardare alla carità divina come alla bussola che orienta la nostra vita, prima di incamminarci in ogni attività: lì troviamo la direzione, da essa impariamo come guardare i fratelli e il mondo. «</w:t>
      </w:r>
      <w:r w:rsidR="005C12BC" w:rsidRPr="005C12BC">
        <w:rPr>
          <w:rFonts w:ascii="Garamond" w:hAnsi="Garamond"/>
          <w:i/>
          <w:iCs/>
          <w:sz w:val="23"/>
          <w:szCs w:val="23"/>
        </w:rPr>
        <w:t xml:space="preserve">Ubi amor, </w:t>
      </w:r>
      <w:proofErr w:type="spellStart"/>
      <w:r w:rsidR="005C12BC" w:rsidRPr="005C12BC">
        <w:rPr>
          <w:rFonts w:ascii="Garamond" w:hAnsi="Garamond"/>
          <w:i/>
          <w:iCs/>
          <w:sz w:val="23"/>
          <w:szCs w:val="23"/>
        </w:rPr>
        <w:t>ibi</w:t>
      </w:r>
      <w:proofErr w:type="spellEnd"/>
      <w:r w:rsidR="005C12BC" w:rsidRPr="005C12BC">
        <w:rPr>
          <w:rFonts w:ascii="Garamond" w:hAnsi="Garamond"/>
          <w:i/>
          <w:iCs/>
          <w:sz w:val="23"/>
          <w:szCs w:val="23"/>
        </w:rPr>
        <w:t xml:space="preserve"> </w:t>
      </w:r>
      <w:proofErr w:type="spellStart"/>
      <w:r w:rsidR="005C12BC" w:rsidRPr="005C12BC">
        <w:rPr>
          <w:rFonts w:ascii="Garamond" w:hAnsi="Garamond"/>
          <w:i/>
          <w:iCs/>
          <w:sz w:val="23"/>
          <w:szCs w:val="23"/>
        </w:rPr>
        <w:t>oculus</w:t>
      </w:r>
      <w:proofErr w:type="spellEnd"/>
      <w:r w:rsidR="005C12BC" w:rsidRPr="005C12BC">
        <w:rPr>
          <w:rFonts w:ascii="Garamond" w:hAnsi="Garamond"/>
          <w:sz w:val="23"/>
          <w:szCs w:val="23"/>
        </w:rPr>
        <w:t>», dicevano i Medioevali: dove c’è l’amore, lì c’è la capacità di vedere. Solo «se rimaniamo nel suo amore» (cf</w:t>
      </w:r>
      <w:r>
        <w:rPr>
          <w:rFonts w:ascii="Garamond" w:hAnsi="Garamond"/>
          <w:sz w:val="23"/>
          <w:szCs w:val="23"/>
        </w:rPr>
        <w:t>.</w:t>
      </w:r>
      <w:r w:rsidR="005C12BC" w:rsidRPr="005C12BC">
        <w:rPr>
          <w:rFonts w:ascii="Garamond" w:hAnsi="Garamond"/>
          <w:sz w:val="23"/>
          <w:szCs w:val="23"/>
        </w:rPr>
        <w:t> </w:t>
      </w:r>
      <w:proofErr w:type="spellStart"/>
      <w:r w:rsidR="005C12BC" w:rsidRPr="005C12BC">
        <w:rPr>
          <w:rFonts w:ascii="Garamond" w:hAnsi="Garamond"/>
          <w:i/>
          <w:iCs/>
          <w:sz w:val="23"/>
          <w:szCs w:val="23"/>
        </w:rPr>
        <w:t>Gv</w:t>
      </w:r>
      <w:proofErr w:type="spellEnd"/>
      <w:r w:rsidR="005C12BC" w:rsidRPr="005C12BC">
        <w:rPr>
          <w:rFonts w:ascii="Garamond" w:hAnsi="Garamond"/>
          <w:sz w:val="23"/>
          <w:szCs w:val="23"/>
        </w:rPr>
        <w:t> 15,1-17), sapremo comprendere e amare chi ci vive accanto.</w:t>
      </w:r>
    </w:p>
    <w:p w14:paraId="7E0BCD04" w14:textId="1034AFF8" w:rsidR="005C12BC" w:rsidRPr="005C12BC" w:rsidRDefault="00D41DC2" w:rsidP="005C12BC">
      <w:pPr>
        <w:tabs>
          <w:tab w:val="left" w:pos="567"/>
        </w:tabs>
        <w:spacing w:after="0" w:line="276" w:lineRule="auto"/>
        <w:jc w:val="both"/>
        <w:rPr>
          <w:rFonts w:ascii="Garamond" w:hAnsi="Garamond"/>
          <w:sz w:val="23"/>
          <w:szCs w:val="23"/>
        </w:rPr>
      </w:pPr>
      <w:r>
        <w:rPr>
          <w:rFonts w:ascii="Garamond" w:hAnsi="Garamond"/>
          <w:sz w:val="23"/>
          <w:szCs w:val="23"/>
        </w:rPr>
        <w:tab/>
      </w:r>
      <w:r w:rsidR="005C12BC" w:rsidRPr="005C12BC">
        <w:rPr>
          <w:rFonts w:ascii="Garamond" w:hAnsi="Garamond"/>
          <w:sz w:val="23"/>
          <w:szCs w:val="23"/>
        </w:rPr>
        <w:t>L’</w:t>
      </w:r>
      <w:hyperlink r:id="rId12" w:history="1">
        <w:r>
          <w:rPr>
            <w:rStyle w:val="Collegamentoipertestuale"/>
            <w:rFonts w:ascii="Garamond" w:hAnsi="Garamond"/>
            <w:color w:val="auto"/>
            <w:sz w:val="23"/>
            <w:szCs w:val="23"/>
            <w:u w:val="none"/>
          </w:rPr>
          <w:t>e</w:t>
        </w:r>
        <w:r w:rsidR="005C12BC" w:rsidRPr="005C12BC">
          <w:rPr>
            <w:rStyle w:val="Collegamentoipertestuale"/>
            <w:rFonts w:ascii="Garamond" w:hAnsi="Garamond"/>
            <w:color w:val="auto"/>
            <w:sz w:val="23"/>
            <w:szCs w:val="23"/>
            <w:u w:val="none"/>
          </w:rPr>
          <w:t>nciclica</w:t>
        </w:r>
      </w:hyperlink>
      <w:r w:rsidR="005C12BC" w:rsidRPr="005C12BC">
        <w:rPr>
          <w:rFonts w:ascii="Garamond" w:hAnsi="Garamond"/>
          <w:sz w:val="23"/>
          <w:szCs w:val="23"/>
        </w:rPr>
        <w:t> – ed è il secondo aspetto che vorrei sottolineare – ci ricorda che questa carità vuole rispecchiarsi sempre più nella vita della Chiesa. Come vorrei che ognuno nella Chiesa, ogni istituzione, ogni attività riveli che Dio ama l’uomo! La missione che i nostri organismi di carità svolgono è importante, perché avvicinano tante persone povere ad una vita più dignitosa, più umana, cosa quanto mai necessaria; ma questa missione è importantissima perché, non a parole, ma con l’amore </w:t>
      </w:r>
      <w:r w:rsidR="005C12BC" w:rsidRPr="005C12BC">
        <w:rPr>
          <w:rFonts w:ascii="Garamond" w:hAnsi="Garamond"/>
          <w:i/>
          <w:iCs/>
          <w:sz w:val="23"/>
          <w:szCs w:val="23"/>
        </w:rPr>
        <w:t>concreto</w:t>
      </w:r>
      <w:r w:rsidR="005C12BC" w:rsidRPr="005C12BC">
        <w:rPr>
          <w:rFonts w:ascii="Garamond" w:hAnsi="Garamond"/>
          <w:sz w:val="23"/>
          <w:szCs w:val="23"/>
        </w:rPr>
        <w:t> può far sentire ogni uomo amato dal Padre, figlio suo, destinato alla vita eterna con Dio. Io vorrei ringraziare tutti coloro che si impegnano quotidianamente in questa missione, che interpella ogni cristiano</w:t>
      </w:r>
      <w:r>
        <w:rPr>
          <w:rFonts w:ascii="Garamond" w:hAnsi="Garamond"/>
          <w:sz w:val="23"/>
          <w:szCs w:val="23"/>
        </w:rPr>
        <w:t>…</w:t>
      </w:r>
    </w:p>
    <w:p w14:paraId="38CD9916" w14:textId="77777777" w:rsidR="006337D0" w:rsidRPr="00D41DC2" w:rsidRDefault="006337D0" w:rsidP="0010072B">
      <w:pPr>
        <w:tabs>
          <w:tab w:val="left" w:pos="567"/>
        </w:tabs>
        <w:spacing w:after="0" w:line="276" w:lineRule="auto"/>
        <w:jc w:val="both"/>
        <w:rPr>
          <w:rFonts w:ascii="Garamond" w:hAnsi="Garamond"/>
          <w:sz w:val="16"/>
          <w:szCs w:val="23"/>
        </w:rPr>
      </w:pPr>
    </w:p>
    <w:p w14:paraId="5EBF5C80" w14:textId="77777777" w:rsidR="006337D0" w:rsidRPr="00D41DC2" w:rsidRDefault="006337D0" w:rsidP="0010072B">
      <w:pPr>
        <w:tabs>
          <w:tab w:val="left" w:pos="567"/>
        </w:tabs>
        <w:spacing w:after="0" w:line="276" w:lineRule="auto"/>
        <w:jc w:val="both"/>
        <w:rPr>
          <w:rFonts w:ascii="Garamond" w:hAnsi="Garamond"/>
          <w:sz w:val="16"/>
          <w:szCs w:val="23"/>
        </w:rPr>
      </w:pPr>
    </w:p>
    <w:p w14:paraId="0703B4AD" w14:textId="1B31C6B0" w:rsidR="006337D0" w:rsidRDefault="006337D0" w:rsidP="0010072B">
      <w:pPr>
        <w:tabs>
          <w:tab w:val="left" w:pos="567"/>
        </w:tabs>
        <w:spacing w:after="0" w:line="276" w:lineRule="auto"/>
        <w:jc w:val="both"/>
        <w:rPr>
          <w:rFonts w:ascii="Garamond" w:hAnsi="Garamond"/>
          <w:b/>
          <w:bCs/>
          <w:sz w:val="25"/>
          <w:szCs w:val="25"/>
        </w:rPr>
      </w:pPr>
      <w:r>
        <w:rPr>
          <w:rFonts w:ascii="Garamond" w:hAnsi="Garamond"/>
          <w:b/>
          <w:bCs/>
          <w:sz w:val="25"/>
          <w:szCs w:val="25"/>
        </w:rPr>
        <w:t xml:space="preserve">11. </w:t>
      </w:r>
      <w:r w:rsidR="00D41DC2" w:rsidRPr="00D41DC2">
        <w:rPr>
          <w:rFonts w:ascii="Garamond" w:hAnsi="Garamond"/>
          <w:b/>
          <w:bCs/>
          <w:smallCaps/>
          <w:sz w:val="25"/>
          <w:szCs w:val="25"/>
        </w:rPr>
        <w:t>Francesco</w:t>
      </w:r>
      <w:r w:rsidR="00D41DC2">
        <w:rPr>
          <w:rFonts w:ascii="Garamond" w:hAnsi="Garamond"/>
          <w:b/>
          <w:bCs/>
          <w:sz w:val="25"/>
          <w:szCs w:val="25"/>
        </w:rPr>
        <w:t xml:space="preserve">, </w:t>
      </w:r>
      <w:proofErr w:type="spellStart"/>
      <w:r w:rsidR="00D41DC2">
        <w:rPr>
          <w:rFonts w:ascii="Garamond" w:hAnsi="Garamond"/>
          <w:b/>
          <w:bCs/>
          <w:sz w:val="25"/>
          <w:szCs w:val="25"/>
        </w:rPr>
        <w:t>Lett.enc</w:t>
      </w:r>
      <w:proofErr w:type="spellEnd"/>
      <w:r w:rsidR="00D41DC2">
        <w:rPr>
          <w:rFonts w:ascii="Garamond" w:hAnsi="Garamond"/>
          <w:b/>
          <w:bCs/>
          <w:sz w:val="25"/>
          <w:szCs w:val="25"/>
        </w:rPr>
        <w:t xml:space="preserve">. </w:t>
      </w:r>
      <w:proofErr w:type="spellStart"/>
      <w:r w:rsidR="00D41DC2">
        <w:rPr>
          <w:rFonts w:ascii="Garamond" w:hAnsi="Garamond"/>
          <w:b/>
          <w:bCs/>
          <w:i/>
          <w:iCs/>
          <w:sz w:val="25"/>
          <w:szCs w:val="25"/>
        </w:rPr>
        <w:t>Dilexit</w:t>
      </w:r>
      <w:proofErr w:type="spellEnd"/>
      <w:r w:rsidR="00D41DC2">
        <w:rPr>
          <w:rFonts w:ascii="Garamond" w:hAnsi="Garamond"/>
          <w:b/>
          <w:bCs/>
          <w:i/>
          <w:iCs/>
          <w:sz w:val="25"/>
          <w:szCs w:val="25"/>
        </w:rPr>
        <w:t xml:space="preserve"> nos</w:t>
      </w:r>
      <w:r w:rsidR="00D41DC2">
        <w:rPr>
          <w:rFonts w:ascii="Garamond" w:hAnsi="Garamond"/>
          <w:b/>
          <w:bCs/>
          <w:sz w:val="25"/>
          <w:szCs w:val="25"/>
        </w:rPr>
        <w:t xml:space="preserve"> (24 ottobre 2024), </w:t>
      </w:r>
      <w:proofErr w:type="spellStart"/>
      <w:r w:rsidR="00D41DC2">
        <w:rPr>
          <w:rFonts w:ascii="Garamond" w:hAnsi="Garamond"/>
          <w:b/>
          <w:bCs/>
          <w:sz w:val="25"/>
          <w:szCs w:val="25"/>
        </w:rPr>
        <w:t>nn</w:t>
      </w:r>
      <w:proofErr w:type="spellEnd"/>
      <w:r w:rsidR="00D41DC2">
        <w:rPr>
          <w:rFonts w:ascii="Garamond" w:hAnsi="Garamond"/>
          <w:b/>
          <w:bCs/>
          <w:sz w:val="25"/>
          <w:szCs w:val="25"/>
        </w:rPr>
        <w:t>.  130-132</w:t>
      </w:r>
      <w:r w:rsidR="004314DD">
        <w:rPr>
          <w:rFonts w:ascii="Garamond" w:hAnsi="Garamond"/>
          <w:b/>
          <w:bCs/>
          <w:sz w:val="25"/>
          <w:szCs w:val="25"/>
        </w:rPr>
        <w:t>. 179-180</w:t>
      </w:r>
    </w:p>
    <w:p w14:paraId="568B8C75" w14:textId="77777777" w:rsidR="00D41DC2" w:rsidRPr="004314DD" w:rsidRDefault="00D41DC2" w:rsidP="0010072B">
      <w:pPr>
        <w:tabs>
          <w:tab w:val="left" w:pos="567"/>
        </w:tabs>
        <w:spacing w:after="0" w:line="276" w:lineRule="auto"/>
        <w:jc w:val="both"/>
        <w:rPr>
          <w:rFonts w:ascii="Garamond" w:hAnsi="Garamond"/>
          <w:szCs w:val="25"/>
        </w:rPr>
      </w:pPr>
    </w:p>
    <w:p w14:paraId="5EA97391" w14:textId="77777777" w:rsidR="00BC1D75" w:rsidRDefault="004314DD" w:rsidP="004314DD">
      <w:pPr>
        <w:tabs>
          <w:tab w:val="left" w:pos="567"/>
        </w:tabs>
        <w:spacing w:after="0" w:line="276" w:lineRule="auto"/>
        <w:jc w:val="both"/>
        <w:rPr>
          <w:rFonts w:ascii="Garamond" w:hAnsi="Garamond"/>
          <w:sz w:val="23"/>
          <w:szCs w:val="25"/>
        </w:rPr>
      </w:pPr>
      <w:r>
        <w:rPr>
          <w:rFonts w:ascii="Garamond" w:hAnsi="Garamond"/>
          <w:sz w:val="23"/>
          <w:szCs w:val="25"/>
        </w:rPr>
        <w:tab/>
      </w:r>
      <w:r w:rsidRPr="004314DD">
        <w:rPr>
          <w:rFonts w:ascii="Garamond" w:hAnsi="Garamond"/>
          <w:sz w:val="23"/>
          <w:szCs w:val="25"/>
        </w:rPr>
        <w:t xml:space="preserve">130. A </w:t>
      </w:r>
      <w:proofErr w:type="spellStart"/>
      <w:r w:rsidRPr="004314DD">
        <w:rPr>
          <w:rFonts w:ascii="Garamond" w:hAnsi="Garamond"/>
          <w:sz w:val="23"/>
          <w:szCs w:val="25"/>
        </w:rPr>
        <w:t>Louye</w:t>
      </w:r>
      <w:proofErr w:type="spellEnd"/>
      <w:r w:rsidRPr="004314DD">
        <w:rPr>
          <w:rFonts w:ascii="Garamond" w:hAnsi="Garamond"/>
          <w:sz w:val="23"/>
          <w:szCs w:val="25"/>
        </w:rPr>
        <w:t xml:space="preserve">, </w:t>
      </w:r>
      <w:r>
        <w:rPr>
          <w:rFonts w:ascii="Garamond" w:hAnsi="Garamond"/>
          <w:sz w:val="23"/>
          <w:szCs w:val="25"/>
        </w:rPr>
        <w:t>s</w:t>
      </w:r>
      <w:r w:rsidRPr="004314DD">
        <w:rPr>
          <w:rFonts w:ascii="Garamond" w:hAnsi="Garamond"/>
          <w:sz w:val="23"/>
          <w:szCs w:val="25"/>
        </w:rPr>
        <w:t>an Charles de Foucauld faceva visita al Santissimo Sacramento con sua cugina, Madame de Bondy, e un giorno lei gli indicò un’immagine del Sacro Cuore. Questa cugina è stata fondamentale nella conversione di Carlo, come egli stesso riconosce: «Giacché il buon Dio vi ha reso il primo strumento delle sue misericordie nei miei confronti, esse discendono tutte da voi: se voi non mi aveste convertito, ricondotto a Gesù, se non mi aveste insegnato a poco a poco, quasi parola per parola, ciò che è buono e pio, sarei oggi a questo punto?»</w:t>
      </w:r>
      <w:r>
        <w:rPr>
          <w:rFonts w:ascii="Garamond" w:hAnsi="Garamond"/>
          <w:sz w:val="23"/>
          <w:szCs w:val="25"/>
        </w:rPr>
        <w:t xml:space="preserve"> (28.04.1901)</w:t>
      </w:r>
      <w:r w:rsidRPr="004314DD">
        <w:rPr>
          <w:rFonts w:ascii="Garamond" w:hAnsi="Garamond"/>
          <w:sz w:val="23"/>
          <w:szCs w:val="25"/>
        </w:rPr>
        <w:t>. Ma ciò che ella ha risvegliato in lui è proprio l’ardente consapevolezza dell’amore di Gesù. Era tutto lì, questa era la cosa più importante. E questo si concentrava particolarmente nella devozione al Cuore di Cristo, dove egli trovava una misericordia senza limiti: «Speriamo nella misericordia infinita di Colui del quale mi avete fatto conoscere il Sacro Cuore»</w:t>
      </w:r>
      <w:r>
        <w:rPr>
          <w:rFonts w:ascii="Garamond" w:hAnsi="Garamond"/>
          <w:sz w:val="23"/>
          <w:szCs w:val="25"/>
        </w:rPr>
        <w:t xml:space="preserve"> (7.04.1890)</w:t>
      </w:r>
      <w:r w:rsidRPr="004314DD">
        <w:rPr>
          <w:rFonts w:ascii="Garamond" w:hAnsi="Garamond"/>
          <w:sz w:val="23"/>
          <w:szCs w:val="25"/>
        </w:rPr>
        <w:t>.</w:t>
      </w:r>
    </w:p>
    <w:p w14:paraId="1B3C9B1B" w14:textId="70253685" w:rsidR="004314DD" w:rsidRPr="00BC1D75" w:rsidRDefault="004314DD" w:rsidP="004314DD">
      <w:pPr>
        <w:tabs>
          <w:tab w:val="left" w:pos="567"/>
        </w:tabs>
        <w:spacing w:after="0" w:line="276" w:lineRule="auto"/>
        <w:jc w:val="both"/>
        <w:rPr>
          <w:rFonts w:ascii="Garamond" w:hAnsi="Garamond"/>
          <w:sz w:val="10"/>
          <w:szCs w:val="25"/>
        </w:rPr>
      </w:pPr>
      <w:r w:rsidRPr="00BC1D75">
        <w:rPr>
          <w:rFonts w:ascii="Garamond" w:hAnsi="Garamond"/>
          <w:sz w:val="10"/>
          <w:szCs w:val="25"/>
        </w:rPr>
        <w:t xml:space="preserve"> </w:t>
      </w:r>
      <w:bookmarkStart w:id="2" w:name="131"/>
      <w:bookmarkEnd w:id="2"/>
    </w:p>
    <w:p w14:paraId="32FBF326" w14:textId="2C3C681D" w:rsidR="004314DD" w:rsidRDefault="004314DD" w:rsidP="004314DD">
      <w:pPr>
        <w:tabs>
          <w:tab w:val="left" w:pos="567"/>
        </w:tabs>
        <w:spacing w:after="0" w:line="276" w:lineRule="auto"/>
        <w:jc w:val="both"/>
        <w:rPr>
          <w:rFonts w:ascii="Garamond" w:hAnsi="Garamond"/>
          <w:sz w:val="23"/>
          <w:szCs w:val="25"/>
        </w:rPr>
      </w:pPr>
      <w:r>
        <w:rPr>
          <w:rFonts w:ascii="Garamond" w:hAnsi="Garamond"/>
          <w:sz w:val="23"/>
          <w:szCs w:val="25"/>
        </w:rPr>
        <w:tab/>
      </w:r>
      <w:r w:rsidRPr="004314DD">
        <w:rPr>
          <w:rFonts w:ascii="Garamond" w:hAnsi="Garamond"/>
          <w:sz w:val="23"/>
          <w:szCs w:val="25"/>
        </w:rPr>
        <w:t xml:space="preserve">131. In seguito il suo direttore spirituale, </w:t>
      </w:r>
      <w:r>
        <w:rPr>
          <w:rFonts w:ascii="Garamond" w:hAnsi="Garamond"/>
          <w:sz w:val="23"/>
          <w:szCs w:val="25"/>
        </w:rPr>
        <w:t>d</w:t>
      </w:r>
      <w:r w:rsidRPr="004314DD">
        <w:rPr>
          <w:rFonts w:ascii="Garamond" w:hAnsi="Garamond"/>
          <w:sz w:val="23"/>
          <w:szCs w:val="25"/>
        </w:rPr>
        <w:t xml:space="preserve">on Henri </w:t>
      </w:r>
      <w:proofErr w:type="spellStart"/>
      <w:r w:rsidRPr="004314DD">
        <w:rPr>
          <w:rFonts w:ascii="Garamond" w:hAnsi="Garamond"/>
          <w:sz w:val="23"/>
          <w:szCs w:val="25"/>
        </w:rPr>
        <w:t>Huvelin</w:t>
      </w:r>
      <w:proofErr w:type="spellEnd"/>
      <w:r w:rsidRPr="004314DD">
        <w:rPr>
          <w:rFonts w:ascii="Garamond" w:hAnsi="Garamond"/>
          <w:sz w:val="23"/>
          <w:szCs w:val="25"/>
        </w:rPr>
        <w:t>, lo aiuterà ad approfondire tale prezioso mistero: «Questo Cuore benedetto di cui Lei ci parlava così spesso»</w:t>
      </w:r>
      <w:r>
        <w:rPr>
          <w:rFonts w:ascii="Garamond" w:hAnsi="Garamond"/>
          <w:sz w:val="23"/>
          <w:szCs w:val="25"/>
        </w:rPr>
        <w:t xml:space="preserve"> (27.06.1892)</w:t>
      </w:r>
      <w:r w:rsidRPr="004314DD">
        <w:rPr>
          <w:rFonts w:ascii="Garamond" w:hAnsi="Garamond"/>
          <w:sz w:val="23"/>
          <w:szCs w:val="25"/>
        </w:rPr>
        <w:t>. Il 6 giugno 1889 Carlo si consacrò al Sacro Cuore, nel quale trovava un amore assoluto. Egli dice a Cristo: «Mi avete talmente colmato di benefici che mi sembrerebbe essere ingrati verso il vostro cuore non credere che esso è pronto a colmarmi di ogni bene, per quanto grande esso sia, e che il suo amore come la sua generosità sono senza misura»</w:t>
      </w:r>
      <w:r>
        <w:rPr>
          <w:rFonts w:ascii="Garamond" w:hAnsi="Garamond"/>
          <w:sz w:val="23"/>
          <w:szCs w:val="25"/>
        </w:rPr>
        <w:t xml:space="preserve"> (1896-1897)</w:t>
      </w:r>
      <w:r w:rsidRPr="004314DD">
        <w:rPr>
          <w:rFonts w:ascii="Garamond" w:hAnsi="Garamond"/>
          <w:sz w:val="23"/>
          <w:szCs w:val="25"/>
        </w:rPr>
        <w:t>. Egli sarà l’eremita «sotto il nome del Sacro Cuore»</w:t>
      </w:r>
      <w:r>
        <w:rPr>
          <w:rFonts w:ascii="Garamond" w:hAnsi="Garamond"/>
          <w:sz w:val="23"/>
          <w:szCs w:val="25"/>
        </w:rPr>
        <w:t xml:space="preserve"> (16.05.1900). </w:t>
      </w:r>
      <w:bookmarkStart w:id="3" w:name="132"/>
      <w:bookmarkEnd w:id="3"/>
    </w:p>
    <w:p w14:paraId="545B1473" w14:textId="77777777" w:rsidR="00BC1D75" w:rsidRPr="00BC1D75" w:rsidRDefault="00BC1D75" w:rsidP="004314DD">
      <w:pPr>
        <w:tabs>
          <w:tab w:val="left" w:pos="567"/>
        </w:tabs>
        <w:spacing w:after="0" w:line="276" w:lineRule="auto"/>
        <w:jc w:val="both"/>
        <w:rPr>
          <w:rFonts w:ascii="Garamond" w:hAnsi="Garamond"/>
          <w:sz w:val="10"/>
          <w:szCs w:val="25"/>
        </w:rPr>
      </w:pPr>
    </w:p>
    <w:p w14:paraId="3A2CB445" w14:textId="0EE459D0" w:rsidR="004314DD" w:rsidRPr="004314DD" w:rsidRDefault="004314DD" w:rsidP="004314DD">
      <w:pPr>
        <w:tabs>
          <w:tab w:val="left" w:pos="567"/>
        </w:tabs>
        <w:spacing w:after="0" w:line="276" w:lineRule="auto"/>
        <w:jc w:val="both"/>
        <w:rPr>
          <w:rFonts w:ascii="Garamond" w:hAnsi="Garamond"/>
          <w:sz w:val="23"/>
          <w:szCs w:val="25"/>
        </w:rPr>
      </w:pPr>
      <w:r>
        <w:rPr>
          <w:rFonts w:ascii="Garamond" w:hAnsi="Garamond"/>
          <w:sz w:val="23"/>
          <w:szCs w:val="25"/>
        </w:rPr>
        <w:tab/>
      </w:r>
      <w:r w:rsidRPr="004314DD">
        <w:rPr>
          <w:rFonts w:ascii="Garamond" w:hAnsi="Garamond"/>
          <w:sz w:val="23"/>
          <w:szCs w:val="25"/>
        </w:rPr>
        <w:t xml:space="preserve">132. Il 17 maggio 1906, lo stesso giorno in cui fratel Carlo, da solo, non può più celebrare la Messa, scrive questa promessa: «Lasciar vivere in me il Cuore di Gesù affinché non sia più io che vivo, ma il Cuore di Gesù che vive in me, com’Egli viveva a Nazaret». La sua amicizia con Gesù, cuore a cuore, non aveva nulla di un devozionismo intimistico. Era la radice di quella vita spogliata di Nazaret </w:t>
      </w:r>
      <w:r w:rsidRPr="004314DD">
        <w:rPr>
          <w:rFonts w:ascii="Garamond" w:hAnsi="Garamond"/>
          <w:sz w:val="23"/>
          <w:szCs w:val="25"/>
        </w:rPr>
        <w:lastRenderedPageBreak/>
        <w:t>con cui Carlo voleva imitare Cristo e configurarsi a Lui. Quella tenera devozione al Cuore di Cristo ebbe conseguenze molto concrete sul suo stile di vita e la sua Nazaret si nutriva di tale relazione molto personale con il Cuore di Cristo.</w:t>
      </w:r>
    </w:p>
    <w:p w14:paraId="125399A3" w14:textId="77777777" w:rsidR="00D41DC2" w:rsidRPr="004314DD" w:rsidRDefault="00D41DC2" w:rsidP="0010072B">
      <w:pPr>
        <w:tabs>
          <w:tab w:val="left" w:pos="567"/>
        </w:tabs>
        <w:spacing w:after="0" w:line="276" w:lineRule="auto"/>
        <w:jc w:val="both"/>
        <w:rPr>
          <w:rFonts w:ascii="Garamond" w:hAnsi="Garamond"/>
          <w:sz w:val="16"/>
          <w:szCs w:val="25"/>
        </w:rPr>
      </w:pPr>
    </w:p>
    <w:p w14:paraId="783B0B3F" w14:textId="62B451F8" w:rsidR="004314DD" w:rsidRPr="004314DD" w:rsidRDefault="004314DD" w:rsidP="004314DD">
      <w:pPr>
        <w:tabs>
          <w:tab w:val="left" w:pos="567"/>
        </w:tabs>
        <w:spacing w:after="0" w:line="276" w:lineRule="auto"/>
        <w:jc w:val="both"/>
        <w:rPr>
          <w:rFonts w:ascii="Garamond" w:hAnsi="Garamond"/>
          <w:sz w:val="23"/>
          <w:szCs w:val="25"/>
        </w:rPr>
      </w:pPr>
      <w:r>
        <w:rPr>
          <w:rFonts w:ascii="Garamond" w:hAnsi="Garamond"/>
          <w:sz w:val="23"/>
          <w:szCs w:val="25"/>
        </w:rPr>
        <w:tab/>
      </w:r>
      <w:r w:rsidRPr="004314DD">
        <w:rPr>
          <w:rFonts w:ascii="Garamond" w:hAnsi="Garamond"/>
          <w:sz w:val="23"/>
          <w:szCs w:val="25"/>
        </w:rPr>
        <w:t>179. San Charles de Foucauld voleva imitare Gesù, vivere come Lui, agire come Lui agiva, fare sempre ciò che Gesù avrebbe fatto al suo posto. Per realizzare pienamente questo obiettivo, aveva bisogno di conformarsi ai sentimenti del Cuore di Cristo. Così compare ancora una volta l’espressione “amore per amore”, quando dice: «Desiderio di sofferenze per rendergli amore per amore; […] per partecipare al suo compito offrirmi con lui, nonostante il nulla che sono, come sacrificio, come vittima, per la santificazione degli uomini»</w:t>
      </w:r>
      <w:r>
        <w:rPr>
          <w:rFonts w:ascii="Garamond" w:hAnsi="Garamond"/>
          <w:sz w:val="23"/>
          <w:szCs w:val="25"/>
        </w:rPr>
        <w:t xml:space="preserve"> (novembre 1897)</w:t>
      </w:r>
      <w:r w:rsidRPr="004314DD">
        <w:rPr>
          <w:rFonts w:ascii="Garamond" w:hAnsi="Garamond"/>
          <w:sz w:val="23"/>
          <w:szCs w:val="25"/>
        </w:rPr>
        <w:t>. Il desiderio di portare l’amore di Gesù, il suo impegno missionario tra i più poveri e dimenticati della terra, lo condusse ad assumere come motto </w:t>
      </w:r>
      <w:proofErr w:type="spellStart"/>
      <w:r w:rsidRPr="004314DD">
        <w:rPr>
          <w:rFonts w:ascii="Garamond" w:hAnsi="Garamond"/>
          <w:i/>
          <w:iCs/>
          <w:sz w:val="23"/>
          <w:szCs w:val="25"/>
        </w:rPr>
        <w:t>Iesus</w:t>
      </w:r>
      <w:proofErr w:type="spellEnd"/>
      <w:r w:rsidRPr="004314DD">
        <w:rPr>
          <w:rFonts w:ascii="Garamond" w:hAnsi="Garamond"/>
          <w:i/>
          <w:iCs/>
          <w:sz w:val="23"/>
          <w:szCs w:val="25"/>
        </w:rPr>
        <w:t xml:space="preserve"> Caritas</w:t>
      </w:r>
      <w:r w:rsidRPr="004314DD">
        <w:rPr>
          <w:rFonts w:ascii="Garamond" w:hAnsi="Garamond"/>
          <w:sz w:val="23"/>
          <w:szCs w:val="25"/>
        </w:rPr>
        <w:t>, con il simbolo del Cuore di Cristo sormontato da una croce. Non è stata una decisione superficiale: «Con tutte le mie forze cerco di mostrare, di provare a questi poveri fratelli sviati che la nostra religione è tutta carità, tutta fraternità, che il suo emblema è un Cuore»</w:t>
      </w:r>
      <w:r w:rsidR="00BC1D75">
        <w:rPr>
          <w:rFonts w:ascii="Garamond" w:hAnsi="Garamond"/>
          <w:sz w:val="23"/>
          <w:szCs w:val="25"/>
        </w:rPr>
        <w:t xml:space="preserve"> (15 luglio 1904)</w:t>
      </w:r>
      <w:r w:rsidRPr="004314DD">
        <w:rPr>
          <w:rFonts w:ascii="Garamond" w:hAnsi="Garamond"/>
          <w:sz w:val="23"/>
          <w:szCs w:val="25"/>
        </w:rPr>
        <w:t>. Ed il suo desiderio era di stabilirsi con altri fratelli «in Marocco nel nome del Cuore di Gesù»</w:t>
      </w:r>
      <w:r w:rsidR="00BC1D75">
        <w:rPr>
          <w:rFonts w:ascii="Garamond" w:hAnsi="Garamond"/>
          <w:sz w:val="23"/>
          <w:szCs w:val="25"/>
        </w:rPr>
        <w:t xml:space="preserve"> (25 gennaio 1903).</w:t>
      </w:r>
      <w:r w:rsidRPr="004314DD">
        <w:rPr>
          <w:rFonts w:ascii="Garamond" w:hAnsi="Garamond"/>
          <w:sz w:val="23"/>
          <w:szCs w:val="25"/>
        </w:rPr>
        <w:t> In tal modo la loro opera evangelizzatrice sarebbe stata un’irradiazione: «La carità deve irradiare dalle fraternità, come irradia dal cuore di Gesù». Questo desiderio lo ha reso a poco a poco un fratello universale, perché, lasciandosi plasmare dal Cuore di Cristo, voleva ospitare nel suo cuore fraterno tutta l’umanità sofferente: «Il nostro cuore, come quello della Chiesa, come quello di Gesù, deve abbracciare tutti gli uomini»</w:t>
      </w:r>
      <w:r w:rsidR="00BC1D75">
        <w:rPr>
          <w:rFonts w:ascii="Garamond" w:hAnsi="Garamond"/>
          <w:sz w:val="23"/>
          <w:szCs w:val="25"/>
        </w:rPr>
        <w:t xml:space="preserve"> (1897-98).</w:t>
      </w:r>
      <w:r w:rsidRPr="004314DD">
        <w:rPr>
          <w:rFonts w:ascii="Garamond" w:hAnsi="Garamond"/>
          <w:sz w:val="23"/>
          <w:szCs w:val="25"/>
        </w:rPr>
        <w:t> «L’amore del Cuore di Gesù per gli uomini, questo amore che Egli manifesta nella sua Passione, ecco quello che dobbiamo avere per tutti gli esseri umani»</w:t>
      </w:r>
      <w:r w:rsidR="00BC1D75">
        <w:rPr>
          <w:rFonts w:ascii="Garamond" w:hAnsi="Garamond"/>
          <w:sz w:val="23"/>
          <w:szCs w:val="25"/>
        </w:rPr>
        <w:t xml:space="preserve"> (</w:t>
      </w:r>
      <w:r w:rsidR="00BC1D75">
        <w:rPr>
          <w:rFonts w:ascii="Garamond" w:hAnsi="Garamond"/>
          <w:i/>
          <w:iCs/>
          <w:sz w:val="23"/>
          <w:szCs w:val="25"/>
        </w:rPr>
        <w:t>ivi</w:t>
      </w:r>
      <w:r w:rsidR="00BC1D75">
        <w:rPr>
          <w:rFonts w:ascii="Garamond" w:hAnsi="Garamond"/>
          <w:sz w:val="23"/>
          <w:szCs w:val="25"/>
        </w:rPr>
        <w:t xml:space="preserve">). </w:t>
      </w:r>
    </w:p>
    <w:p w14:paraId="09F7C1B4" w14:textId="77777777" w:rsidR="004314DD" w:rsidRPr="00BC1D75" w:rsidRDefault="004314DD" w:rsidP="004314DD">
      <w:pPr>
        <w:tabs>
          <w:tab w:val="left" w:pos="567"/>
        </w:tabs>
        <w:spacing w:after="0" w:line="276" w:lineRule="auto"/>
        <w:jc w:val="both"/>
        <w:rPr>
          <w:rFonts w:ascii="Garamond" w:hAnsi="Garamond"/>
          <w:sz w:val="10"/>
          <w:szCs w:val="25"/>
        </w:rPr>
      </w:pPr>
      <w:bookmarkStart w:id="4" w:name="180"/>
      <w:bookmarkEnd w:id="4"/>
    </w:p>
    <w:p w14:paraId="0C2B6F0B" w14:textId="666FF55F" w:rsidR="004314DD" w:rsidRPr="004314DD" w:rsidRDefault="004314DD" w:rsidP="004314DD">
      <w:pPr>
        <w:tabs>
          <w:tab w:val="left" w:pos="567"/>
        </w:tabs>
        <w:spacing w:after="0" w:line="276" w:lineRule="auto"/>
        <w:jc w:val="both"/>
        <w:rPr>
          <w:rFonts w:ascii="Garamond" w:hAnsi="Garamond"/>
          <w:sz w:val="23"/>
          <w:szCs w:val="25"/>
        </w:rPr>
      </w:pPr>
      <w:r>
        <w:rPr>
          <w:rFonts w:ascii="Garamond" w:hAnsi="Garamond"/>
          <w:sz w:val="23"/>
          <w:szCs w:val="25"/>
        </w:rPr>
        <w:tab/>
      </w:r>
      <w:r w:rsidRPr="004314DD">
        <w:rPr>
          <w:rFonts w:ascii="Garamond" w:hAnsi="Garamond"/>
          <w:sz w:val="23"/>
          <w:szCs w:val="25"/>
        </w:rPr>
        <w:t xml:space="preserve">180. </w:t>
      </w:r>
      <w:proofErr w:type="gramStart"/>
      <w:r w:rsidRPr="004314DD">
        <w:rPr>
          <w:rFonts w:ascii="Garamond" w:hAnsi="Garamond"/>
          <w:sz w:val="23"/>
          <w:szCs w:val="25"/>
        </w:rPr>
        <w:t>Don</w:t>
      </w:r>
      <w:proofErr w:type="gramEnd"/>
      <w:r w:rsidRPr="004314DD">
        <w:rPr>
          <w:rFonts w:ascii="Garamond" w:hAnsi="Garamond"/>
          <w:sz w:val="23"/>
          <w:szCs w:val="25"/>
        </w:rPr>
        <w:t xml:space="preserve"> </w:t>
      </w:r>
      <w:proofErr w:type="spellStart"/>
      <w:r w:rsidRPr="004314DD">
        <w:rPr>
          <w:rFonts w:ascii="Garamond" w:hAnsi="Garamond"/>
          <w:sz w:val="23"/>
          <w:szCs w:val="25"/>
        </w:rPr>
        <w:t>Huvelin</w:t>
      </w:r>
      <w:proofErr w:type="spellEnd"/>
      <w:r w:rsidRPr="004314DD">
        <w:rPr>
          <w:rFonts w:ascii="Garamond" w:hAnsi="Garamond"/>
          <w:sz w:val="23"/>
          <w:szCs w:val="25"/>
        </w:rPr>
        <w:t xml:space="preserve">, direttore spirituale di </w:t>
      </w:r>
      <w:r w:rsidR="00BC1D75">
        <w:rPr>
          <w:rFonts w:ascii="Garamond" w:hAnsi="Garamond"/>
          <w:sz w:val="23"/>
          <w:szCs w:val="25"/>
        </w:rPr>
        <w:t>s</w:t>
      </w:r>
      <w:r w:rsidRPr="004314DD">
        <w:rPr>
          <w:rFonts w:ascii="Garamond" w:hAnsi="Garamond"/>
          <w:sz w:val="23"/>
          <w:szCs w:val="25"/>
        </w:rPr>
        <w:t xml:space="preserve">an Charles de Foucauld, diceva che «quando nostro Signore vive in un cuore, gli dà questi sentimenti, e questo cuore si abbassa verso i piccoli. Tale era la disposizione del cuore di un Vincenzo de’ Paoli. [...] Quando nostro Signore vive nell’anima di un sacerdote lo inclina verso i poveri». È importante notare come questa dedizione di </w:t>
      </w:r>
      <w:r w:rsidR="00BC1D75">
        <w:rPr>
          <w:rFonts w:ascii="Garamond" w:hAnsi="Garamond"/>
          <w:sz w:val="23"/>
          <w:szCs w:val="25"/>
        </w:rPr>
        <w:t>s</w:t>
      </w:r>
      <w:r w:rsidRPr="004314DD">
        <w:rPr>
          <w:rFonts w:ascii="Garamond" w:hAnsi="Garamond"/>
          <w:sz w:val="23"/>
          <w:szCs w:val="25"/>
        </w:rPr>
        <w:t xml:space="preserve">an Vincenzo, che </w:t>
      </w:r>
      <w:proofErr w:type="spellStart"/>
      <w:r w:rsidRPr="004314DD">
        <w:rPr>
          <w:rFonts w:ascii="Garamond" w:hAnsi="Garamond"/>
          <w:sz w:val="23"/>
          <w:szCs w:val="25"/>
        </w:rPr>
        <w:t>Huvelin</w:t>
      </w:r>
      <w:proofErr w:type="spellEnd"/>
      <w:r w:rsidRPr="004314DD">
        <w:rPr>
          <w:rFonts w:ascii="Garamond" w:hAnsi="Garamond"/>
          <w:sz w:val="23"/>
          <w:szCs w:val="25"/>
        </w:rPr>
        <w:t xml:space="preserve"> descrive, fosse pure alimentata dalla devozione al Cuore di Cristo. Vincenzo esortava ad attingere </w:t>
      </w:r>
      <w:r w:rsidR="00BC1D75">
        <w:rPr>
          <w:rFonts w:ascii="Garamond" w:hAnsi="Garamond"/>
          <w:sz w:val="23"/>
          <w:szCs w:val="25"/>
        </w:rPr>
        <w:t>«</w:t>
      </w:r>
      <w:r w:rsidRPr="004314DD">
        <w:rPr>
          <w:rFonts w:ascii="Garamond" w:hAnsi="Garamond"/>
          <w:sz w:val="23"/>
          <w:szCs w:val="25"/>
        </w:rPr>
        <w:t>al cuore di Nostro Signore qualche parola di consolazione per il povero malato</w:t>
      </w:r>
      <w:r w:rsidR="00BC1D75">
        <w:rPr>
          <w:rFonts w:ascii="Garamond" w:hAnsi="Garamond"/>
          <w:sz w:val="23"/>
          <w:szCs w:val="25"/>
        </w:rPr>
        <w:t>» (</w:t>
      </w:r>
      <w:r w:rsidR="00BC1D75">
        <w:rPr>
          <w:rFonts w:ascii="Garamond" w:hAnsi="Garamond"/>
          <w:i/>
          <w:iCs/>
          <w:sz w:val="23"/>
          <w:szCs w:val="25"/>
        </w:rPr>
        <w:t xml:space="preserve">Conf. </w:t>
      </w:r>
      <w:r w:rsidR="00BC1D75">
        <w:rPr>
          <w:rFonts w:ascii="Garamond" w:hAnsi="Garamond"/>
          <w:sz w:val="23"/>
          <w:szCs w:val="25"/>
        </w:rPr>
        <w:t xml:space="preserve">11.11.1657). </w:t>
      </w:r>
      <w:r w:rsidRPr="004314DD">
        <w:rPr>
          <w:rFonts w:ascii="Garamond" w:hAnsi="Garamond"/>
          <w:sz w:val="23"/>
          <w:szCs w:val="25"/>
        </w:rPr>
        <w:t xml:space="preserve">Perché questo si realizzi, è necessario che il proprio cuore sia stato trasformato dall’amore e dalla mitezza del Cuore di Cristo, e </w:t>
      </w:r>
      <w:r w:rsidR="00BC1D75">
        <w:rPr>
          <w:rFonts w:ascii="Garamond" w:hAnsi="Garamond"/>
          <w:sz w:val="23"/>
          <w:szCs w:val="25"/>
        </w:rPr>
        <w:t>s</w:t>
      </w:r>
      <w:r w:rsidRPr="004314DD">
        <w:rPr>
          <w:rFonts w:ascii="Garamond" w:hAnsi="Garamond"/>
          <w:sz w:val="23"/>
          <w:szCs w:val="25"/>
        </w:rPr>
        <w:t xml:space="preserve">an Vincenzo ripeteva molto questa convinzione nelle sue prediche e nei suoi consigli, tanto da farla diventare un elemento di spicco delle Costituzioni della sua Congregazione: «Tutti porranno anche il massimo impegno nell’imparare questa lezione insegnataci da Gesù: “Imparate da me che sono mite e umile di cuore”; tenendo conto che, come dice </w:t>
      </w:r>
      <w:r w:rsidR="00BC1D75">
        <w:rPr>
          <w:rFonts w:ascii="Garamond" w:hAnsi="Garamond"/>
          <w:sz w:val="23"/>
          <w:szCs w:val="25"/>
        </w:rPr>
        <w:t>e</w:t>
      </w:r>
      <w:r w:rsidRPr="004314DD">
        <w:rPr>
          <w:rFonts w:ascii="Garamond" w:hAnsi="Garamond"/>
          <w:sz w:val="23"/>
          <w:szCs w:val="25"/>
        </w:rPr>
        <w:t>gli stesso, con la mitezza si possiede la terra, perché con la pratica di questa virtù si guadagnano i cuori degli uomini per convertirli a Dio, ciò che non possono ottenere quanti si comportano con il prossimo in maniera dura e aspra»</w:t>
      </w:r>
      <w:r w:rsidR="00BC1D75">
        <w:rPr>
          <w:rFonts w:ascii="Garamond" w:hAnsi="Garamond"/>
          <w:sz w:val="23"/>
          <w:szCs w:val="25"/>
        </w:rPr>
        <w:t xml:space="preserve">. </w:t>
      </w:r>
    </w:p>
    <w:p w14:paraId="406BB166" w14:textId="77777777" w:rsidR="00D41DC2" w:rsidRPr="004314DD" w:rsidRDefault="00D41DC2" w:rsidP="0010072B">
      <w:pPr>
        <w:tabs>
          <w:tab w:val="left" w:pos="567"/>
        </w:tabs>
        <w:spacing w:after="0" w:line="276" w:lineRule="auto"/>
        <w:jc w:val="both"/>
        <w:rPr>
          <w:rFonts w:ascii="Garamond" w:hAnsi="Garamond"/>
          <w:sz w:val="23"/>
          <w:szCs w:val="25"/>
        </w:rPr>
      </w:pPr>
    </w:p>
    <w:p w14:paraId="6F6EA902" w14:textId="77777777" w:rsidR="006337D0" w:rsidRPr="006337D0" w:rsidRDefault="006337D0" w:rsidP="0010072B">
      <w:pPr>
        <w:tabs>
          <w:tab w:val="left" w:pos="567"/>
        </w:tabs>
        <w:spacing w:after="0" w:line="276" w:lineRule="auto"/>
        <w:jc w:val="both"/>
        <w:rPr>
          <w:rFonts w:ascii="Garamond" w:hAnsi="Garamond"/>
          <w:b/>
          <w:bCs/>
          <w:sz w:val="24"/>
          <w:szCs w:val="24"/>
        </w:rPr>
      </w:pPr>
    </w:p>
    <w:p w14:paraId="2CB60EA9" w14:textId="77777777" w:rsidR="006337D0" w:rsidRPr="006337D0" w:rsidRDefault="006337D0" w:rsidP="0010072B">
      <w:pPr>
        <w:tabs>
          <w:tab w:val="left" w:pos="567"/>
        </w:tabs>
        <w:spacing w:after="0" w:line="276" w:lineRule="auto"/>
        <w:jc w:val="both"/>
        <w:rPr>
          <w:rFonts w:ascii="Garamond" w:hAnsi="Garamond"/>
          <w:b/>
          <w:bCs/>
          <w:sz w:val="24"/>
          <w:szCs w:val="24"/>
        </w:rPr>
      </w:pPr>
    </w:p>
    <w:p w14:paraId="1470EE6F" w14:textId="77777777" w:rsidR="006337D0" w:rsidRPr="0010072B" w:rsidRDefault="006337D0" w:rsidP="0010072B">
      <w:pPr>
        <w:tabs>
          <w:tab w:val="left" w:pos="567"/>
        </w:tabs>
        <w:spacing w:after="0" w:line="276" w:lineRule="auto"/>
        <w:jc w:val="both"/>
        <w:rPr>
          <w:rFonts w:ascii="Garamond" w:hAnsi="Garamond"/>
          <w:b/>
          <w:bCs/>
          <w:sz w:val="24"/>
          <w:szCs w:val="24"/>
        </w:rPr>
      </w:pPr>
    </w:p>
    <w:p w14:paraId="7491F8ED" w14:textId="77777777" w:rsidR="0010072B" w:rsidRPr="006337D0" w:rsidRDefault="0010072B" w:rsidP="0010072B">
      <w:pPr>
        <w:spacing w:after="0" w:line="276" w:lineRule="auto"/>
        <w:jc w:val="both"/>
        <w:rPr>
          <w:rFonts w:ascii="Garamond" w:hAnsi="Garamond"/>
          <w:sz w:val="24"/>
          <w:szCs w:val="24"/>
        </w:rPr>
      </w:pPr>
    </w:p>
    <w:sectPr w:rsidR="0010072B" w:rsidRPr="006337D0" w:rsidSect="005A3327">
      <w:headerReference w:type="default" r:id="rId13"/>
      <w:footerReference w:type="default" r:id="rId14"/>
      <w:pgSz w:w="11906" w:h="16838"/>
      <w:pgMar w:top="1701" w:right="1418" w:bottom="1418" w:left="1418"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61BF" w14:textId="77777777" w:rsidR="001766B6" w:rsidRDefault="001766B6" w:rsidP="00B127AD">
      <w:pPr>
        <w:spacing w:after="0" w:line="240" w:lineRule="auto"/>
      </w:pPr>
      <w:r>
        <w:separator/>
      </w:r>
    </w:p>
  </w:endnote>
  <w:endnote w:type="continuationSeparator" w:id="0">
    <w:p w14:paraId="64A8985A" w14:textId="77777777" w:rsidR="001766B6" w:rsidRDefault="001766B6" w:rsidP="00B1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42355"/>
      <w:docPartObj>
        <w:docPartGallery w:val="Page Numbers (Bottom of Page)"/>
        <w:docPartUnique/>
      </w:docPartObj>
    </w:sdtPr>
    <w:sdtEndPr>
      <w:rPr>
        <w:rFonts w:ascii="Garamond" w:hAnsi="Garamond"/>
        <w:sz w:val="24"/>
        <w:szCs w:val="24"/>
      </w:rPr>
    </w:sdtEndPr>
    <w:sdtContent>
      <w:p w14:paraId="118EBE48" w14:textId="5BA33A63" w:rsidR="005A3327" w:rsidRPr="005A3327" w:rsidRDefault="005A3327">
        <w:pPr>
          <w:pStyle w:val="Pidipagina"/>
          <w:jc w:val="right"/>
          <w:rPr>
            <w:rFonts w:ascii="Garamond" w:hAnsi="Garamond"/>
            <w:sz w:val="24"/>
            <w:szCs w:val="24"/>
          </w:rPr>
        </w:pPr>
        <w:r w:rsidRPr="005A3327">
          <w:rPr>
            <w:rFonts w:ascii="Garamond" w:hAnsi="Garamond"/>
            <w:sz w:val="24"/>
            <w:szCs w:val="24"/>
          </w:rPr>
          <w:fldChar w:fldCharType="begin"/>
        </w:r>
        <w:r w:rsidRPr="005A3327">
          <w:rPr>
            <w:rFonts w:ascii="Garamond" w:hAnsi="Garamond"/>
            <w:sz w:val="24"/>
            <w:szCs w:val="24"/>
          </w:rPr>
          <w:instrText>PAGE   \* MERGEFORMAT</w:instrText>
        </w:r>
        <w:r w:rsidRPr="005A3327">
          <w:rPr>
            <w:rFonts w:ascii="Garamond" w:hAnsi="Garamond"/>
            <w:sz w:val="24"/>
            <w:szCs w:val="24"/>
          </w:rPr>
          <w:fldChar w:fldCharType="separate"/>
        </w:r>
        <w:r w:rsidRPr="005A3327">
          <w:rPr>
            <w:rFonts w:ascii="Garamond" w:hAnsi="Garamond"/>
            <w:sz w:val="24"/>
            <w:szCs w:val="24"/>
          </w:rPr>
          <w:t>2</w:t>
        </w:r>
        <w:r w:rsidRPr="005A3327">
          <w:rPr>
            <w:rFonts w:ascii="Garamond" w:hAnsi="Garamond"/>
            <w:sz w:val="24"/>
            <w:szCs w:val="24"/>
          </w:rPr>
          <w:fldChar w:fldCharType="end"/>
        </w:r>
      </w:p>
    </w:sdtContent>
  </w:sdt>
  <w:p w14:paraId="6AA1B142" w14:textId="77777777" w:rsidR="005A3327" w:rsidRDefault="005A3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5AF2" w14:textId="77777777" w:rsidR="001766B6" w:rsidRDefault="001766B6" w:rsidP="00B127AD">
      <w:pPr>
        <w:spacing w:after="0" w:line="240" w:lineRule="auto"/>
      </w:pPr>
      <w:r>
        <w:separator/>
      </w:r>
    </w:p>
  </w:footnote>
  <w:footnote w:type="continuationSeparator" w:id="0">
    <w:p w14:paraId="2A713B64" w14:textId="77777777" w:rsidR="001766B6" w:rsidRDefault="001766B6" w:rsidP="00B127AD">
      <w:pPr>
        <w:spacing w:after="0" w:line="240" w:lineRule="auto"/>
      </w:pPr>
      <w:r>
        <w:continuationSeparator/>
      </w:r>
    </w:p>
  </w:footnote>
  <w:footnote w:id="1">
    <w:p w14:paraId="40A158D8" w14:textId="7E548D58" w:rsidR="00B127AD" w:rsidRPr="00385025" w:rsidRDefault="00B127AD" w:rsidP="00385025">
      <w:pPr>
        <w:tabs>
          <w:tab w:val="left" w:pos="567"/>
        </w:tabs>
        <w:spacing w:after="0" w:line="240" w:lineRule="auto"/>
        <w:jc w:val="both"/>
        <w:rPr>
          <w:rFonts w:ascii="Garamond" w:hAnsi="Garamond" w:cs="Arial"/>
          <w:sz w:val="18"/>
          <w:szCs w:val="18"/>
        </w:rPr>
      </w:pPr>
      <w:r>
        <w:rPr>
          <w:rFonts w:ascii="Garamond" w:hAnsi="Garamond"/>
          <w:sz w:val="20"/>
          <w:szCs w:val="20"/>
        </w:rPr>
        <w:tab/>
      </w:r>
      <w:r w:rsidRPr="00385025">
        <w:rPr>
          <w:rStyle w:val="Rimandonotaapidipagina"/>
          <w:rFonts w:ascii="Garamond" w:hAnsi="Garamond"/>
          <w:sz w:val="20"/>
          <w:szCs w:val="20"/>
        </w:rPr>
        <w:footnoteRef/>
      </w:r>
      <w:r w:rsidRPr="00385025">
        <w:rPr>
          <w:rFonts w:ascii="Garamond" w:hAnsi="Garamond"/>
          <w:sz w:val="20"/>
          <w:szCs w:val="20"/>
        </w:rPr>
        <w:t xml:space="preserve"> </w:t>
      </w:r>
      <w:r w:rsidRPr="00385025">
        <w:rPr>
          <w:rFonts w:ascii="Garamond" w:hAnsi="Garamond" w:cs="Arial"/>
          <w:sz w:val="18"/>
          <w:szCs w:val="18"/>
        </w:rPr>
        <w:t>https://www.vatican.va/content/benedict-xvi/it/audiences/2006/documents/hf_ben-xvi_aud_20060118.html</w:t>
      </w:r>
    </w:p>
  </w:footnote>
  <w:footnote w:id="2">
    <w:p w14:paraId="1664EE0E" w14:textId="0CBF63B4" w:rsidR="00385025" w:rsidRPr="00385025" w:rsidRDefault="00385025" w:rsidP="00385025">
      <w:pPr>
        <w:tabs>
          <w:tab w:val="left" w:pos="567"/>
        </w:tabs>
        <w:spacing w:after="0" w:line="240" w:lineRule="auto"/>
        <w:jc w:val="both"/>
        <w:rPr>
          <w:rFonts w:ascii="Garamond" w:hAnsi="Garamond" w:cs="Arial"/>
          <w:sz w:val="16"/>
          <w:szCs w:val="16"/>
        </w:rPr>
      </w:pPr>
      <w:r w:rsidRPr="00385025">
        <w:rPr>
          <w:rFonts w:ascii="Garamond" w:hAnsi="Garamond"/>
        </w:rPr>
        <w:tab/>
      </w:r>
      <w:r w:rsidRPr="00385025">
        <w:rPr>
          <w:rStyle w:val="Rimandonotaapidipagina"/>
          <w:rFonts w:ascii="Garamond" w:hAnsi="Garamond"/>
        </w:rPr>
        <w:footnoteRef/>
      </w:r>
      <w:r w:rsidRPr="00385025">
        <w:rPr>
          <w:rFonts w:ascii="Garamond" w:hAnsi="Garamond"/>
        </w:rPr>
        <w:t xml:space="preserve"> </w:t>
      </w:r>
      <w:bookmarkStart w:id="0" w:name="_Hlk197015339"/>
      <w:r w:rsidRPr="00385025">
        <w:rPr>
          <w:rFonts w:ascii="Garamond" w:hAnsi="Garamond" w:cs="Arial"/>
          <w:sz w:val="16"/>
          <w:szCs w:val="16"/>
        </w:rPr>
        <w:t>https://www.vatican.va/content/benedict-xvi/it/speeches/2006/january/documents/hf_ben-xvi_spe_20060123_cor-unum.html</w:t>
      </w:r>
    </w:p>
    <w:bookmarkEnd w:id="0"/>
    <w:p w14:paraId="7064AA08" w14:textId="390D46E9" w:rsidR="00385025" w:rsidRPr="00385025" w:rsidRDefault="00385025" w:rsidP="00385025">
      <w:pPr>
        <w:pStyle w:val="Testonotaapidipagina"/>
        <w:rPr>
          <w:rFonts w:ascii="Garamond" w:hAnsi="Garamond"/>
        </w:rPr>
      </w:pPr>
    </w:p>
  </w:footnote>
  <w:footnote w:id="3">
    <w:p w14:paraId="56BFB47D" w14:textId="2853671E" w:rsidR="0011200B" w:rsidRPr="0011200B" w:rsidRDefault="0011200B" w:rsidP="0011200B">
      <w:pPr>
        <w:pStyle w:val="Testonotaapidipagina"/>
        <w:tabs>
          <w:tab w:val="left" w:pos="567"/>
        </w:tabs>
        <w:jc w:val="both"/>
        <w:rPr>
          <w:rFonts w:ascii="Garamond" w:hAnsi="Garamond"/>
        </w:rPr>
      </w:pPr>
      <w:r>
        <w:rPr>
          <w:rFonts w:ascii="Garamond" w:hAnsi="Garamond"/>
        </w:rPr>
        <w:tab/>
      </w:r>
      <w:r w:rsidRPr="0011200B">
        <w:rPr>
          <w:rStyle w:val="Rimandonotaapidipagina"/>
          <w:rFonts w:ascii="Garamond" w:hAnsi="Garamond"/>
        </w:rPr>
        <w:footnoteRef/>
      </w:r>
      <w:r w:rsidRPr="0011200B">
        <w:rPr>
          <w:rFonts w:ascii="Garamond" w:hAnsi="Garamond"/>
        </w:rPr>
        <w:t xml:space="preserve"> </w:t>
      </w:r>
      <w:r>
        <w:rPr>
          <w:rFonts w:ascii="Garamond" w:hAnsi="Garamond"/>
        </w:rPr>
        <w:t>«</w:t>
      </w:r>
      <w:r w:rsidRPr="0011200B">
        <w:rPr>
          <w:rFonts w:ascii="Garamond" w:hAnsi="Garamond"/>
        </w:rPr>
        <w:t>Ogni cristiano è chiamato a questa carità, nel modo della sua vocazione e secondo le sue possibilità d'incidenza nella</w:t>
      </w:r>
      <w:r w:rsidRPr="0011200B">
        <w:rPr>
          <w:rFonts w:ascii="Garamond" w:hAnsi="Garamond"/>
          <w:i/>
          <w:iCs/>
        </w:rPr>
        <w:t> </w:t>
      </w:r>
      <w:proofErr w:type="spellStart"/>
      <w:r w:rsidRPr="0011200B">
        <w:rPr>
          <w:rFonts w:ascii="Garamond" w:hAnsi="Garamond"/>
          <w:i/>
          <w:iCs/>
        </w:rPr>
        <w:t>pólis</w:t>
      </w:r>
      <w:proofErr w:type="spellEnd"/>
      <w:r w:rsidRPr="0011200B">
        <w:rPr>
          <w:rFonts w:ascii="Garamond" w:hAnsi="Garamond"/>
        </w:rPr>
        <w:t xml:space="preserve">. È questa la via istituzionale </w:t>
      </w:r>
      <w:r>
        <w:rPr>
          <w:rFonts w:ascii="Garamond" w:hAnsi="Garamond"/>
        </w:rPr>
        <w:t>–</w:t>
      </w:r>
      <w:r w:rsidRPr="0011200B">
        <w:rPr>
          <w:rFonts w:ascii="Garamond" w:hAnsi="Garamond"/>
        </w:rPr>
        <w:t xml:space="preserve"> possiamo anche dire politica </w:t>
      </w:r>
      <w:r>
        <w:rPr>
          <w:rFonts w:ascii="Garamond" w:hAnsi="Garamond"/>
        </w:rPr>
        <w:t>–</w:t>
      </w:r>
      <w:r w:rsidRPr="0011200B">
        <w:rPr>
          <w:rFonts w:ascii="Garamond" w:hAnsi="Garamond"/>
        </w:rPr>
        <w:t xml:space="preserve"> della carità, non meno qualificata e incisiva di quanto lo sia la carità che incontra il prossimo direttamente, fuori delle mediazioni istituzionali della </w:t>
      </w:r>
      <w:r w:rsidRPr="0011200B">
        <w:rPr>
          <w:rFonts w:ascii="Garamond" w:hAnsi="Garamond"/>
          <w:i/>
          <w:iCs/>
        </w:rPr>
        <w:t>pólis</w:t>
      </w:r>
      <w:r>
        <w:rPr>
          <w:rFonts w:ascii="Garamond" w:hAnsi="Garamond"/>
        </w:rPr>
        <w:t xml:space="preserve">». </w:t>
      </w:r>
    </w:p>
    <w:p w14:paraId="283B33CE" w14:textId="77777777" w:rsidR="0011200B" w:rsidRPr="0011200B" w:rsidRDefault="0011200B" w:rsidP="0011200B">
      <w:pPr>
        <w:pStyle w:val="Testonotaapidipagina"/>
        <w:jc w:val="both"/>
        <w:rPr>
          <w:rFonts w:ascii="Garamond" w:hAnsi="Garamond"/>
        </w:rPr>
      </w:pPr>
    </w:p>
  </w:footnote>
  <w:footnote w:id="4">
    <w:p w14:paraId="7E85D15D" w14:textId="7762DFF0" w:rsidR="0010072B" w:rsidRPr="0010072B" w:rsidRDefault="0010072B" w:rsidP="0010072B">
      <w:pPr>
        <w:pStyle w:val="Testonotaapidipagina"/>
        <w:tabs>
          <w:tab w:val="left" w:pos="567"/>
        </w:tabs>
        <w:jc w:val="both"/>
        <w:rPr>
          <w:rFonts w:ascii="Garamond" w:hAnsi="Garamond"/>
        </w:rPr>
      </w:pPr>
      <w:r w:rsidRPr="0010072B">
        <w:rPr>
          <w:rFonts w:ascii="Garamond" w:hAnsi="Garamond"/>
        </w:rPr>
        <w:tab/>
      </w:r>
      <w:r w:rsidRPr="0010072B">
        <w:rPr>
          <w:rStyle w:val="Rimandonotaapidipagina"/>
          <w:rFonts w:ascii="Garamond" w:hAnsi="Garamond"/>
        </w:rPr>
        <w:footnoteRef/>
      </w:r>
      <w:r w:rsidRPr="0010072B">
        <w:rPr>
          <w:rFonts w:ascii="Garamond" w:hAnsi="Garamond"/>
        </w:rPr>
        <w:t xml:space="preserve"> </w:t>
      </w:r>
      <w:r w:rsidRPr="0010072B">
        <w:rPr>
          <w:rFonts w:ascii="Garamond" w:hAnsi="Garamond"/>
          <w:smallCaps/>
        </w:rPr>
        <w:t>Giovanni Paolo II,</w:t>
      </w:r>
      <w:r w:rsidRPr="0010072B">
        <w:rPr>
          <w:rFonts w:ascii="Garamond" w:hAnsi="Garamond"/>
        </w:rPr>
        <w:t xml:space="preserve"> </w:t>
      </w:r>
      <w:r w:rsidRPr="0010072B">
        <w:rPr>
          <w:rFonts w:ascii="Garamond" w:hAnsi="Garamond"/>
          <w:i/>
          <w:iCs/>
        </w:rPr>
        <w:t>Omelia a Santo Domingo</w:t>
      </w:r>
      <w:r w:rsidRPr="0010072B">
        <w:rPr>
          <w:rFonts w:ascii="Garamond" w:hAnsi="Garamond"/>
        </w:rPr>
        <w:t xml:space="preserve">, 11 ottobre 1984. </w:t>
      </w:r>
    </w:p>
  </w:footnote>
  <w:footnote w:id="5">
    <w:p w14:paraId="7DF8636E" w14:textId="1547B357" w:rsidR="0010072B" w:rsidRPr="00B84F4B" w:rsidRDefault="0010072B" w:rsidP="00B84F4B">
      <w:pPr>
        <w:pStyle w:val="Testonotaapidipagina"/>
        <w:tabs>
          <w:tab w:val="left" w:pos="567"/>
        </w:tabs>
        <w:jc w:val="both"/>
        <w:rPr>
          <w:rFonts w:ascii="Garamond" w:hAnsi="Garamond"/>
        </w:rPr>
      </w:pPr>
      <w:r w:rsidRPr="0010072B">
        <w:rPr>
          <w:rFonts w:ascii="Garamond" w:hAnsi="Garamond"/>
        </w:rPr>
        <w:tab/>
      </w:r>
      <w:r w:rsidRPr="00B84F4B">
        <w:rPr>
          <w:rStyle w:val="Rimandonotaapidipagina"/>
          <w:rFonts w:ascii="Garamond" w:hAnsi="Garamond"/>
        </w:rPr>
        <w:footnoteRef/>
      </w:r>
      <w:r w:rsidRPr="00B84F4B">
        <w:rPr>
          <w:rFonts w:ascii="Garamond" w:hAnsi="Garamond"/>
        </w:rPr>
        <w:t xml:space="preserve"> </w:t>
      </w:r>
      <w:r w:rsidRPr="00B84F4B">
        <w:rPr>
          <w:rFonts w:ascii="Garamond" w:hAnsi="Garamond"/>
          <w:smallCaps/>
        </w:rPr>
        <w:t>Giovanni Paolo II,</w:t>
      </w:r>
      <w:r w:rsidRPr="00B84F4B">
        <w:rPr>
          <w:rFonts w:ascii="Garamond" w:hAnsi="Garamond"/>
        </w:rPr>
        <w:t xml:space="preserve"> </w:t>
      </w:r>
      <w:proofErr w:type="spellStart"/>
      <w:r w:rsidRPr="00B84F4B">
        <w:rPr>
          <w:rFonts w:ascii="Garamond" w:hAnsi="Garamond"/>
        </w:rPr>
        <w:t>Lett.enc</w:t>
      </w:r>
      <w:proofErr w:type="spellEnd"/>
      <w:r w:rsidRPr="00B84F4B">
        <w:rPr>
          <w:rFonts w:ascii="Garamond" w:hAnsi="Garamond"/>
        </w:rPr>
        <w:t xml:space="preserve">. </w:t>
      </w:r>
      <w:proofErr w:type="spellStart"/>
      <w:r w:rsidRPr="00B84F4B">
        <w:rPr>
          <w:rFonts w:ascii="Garamond" w:hAnsi="Garamond"/>
          <w:i/>
          <w:iCs/>
        </w:rPr>
        <w:t>Sollicitudo</w:t>
      </w:r>
      <w:proofErr w:type="spellEnd"/>
      <w:r w:rsidRPr="00B84F4B">
        <w:rPr>
          <w:rFonts w:ascii="Garamond" w:hAnsi="Garamond"/>
          <w:i/>
          <w:iCs/>
        </w:rPr>
        <w:t xml:space="preserve"> rei </w:t>
      </w:r>
      <w:proofErr w:type="spellStart"/>
      <w:r w:rsidRPr="00B84F4B">
        <w:rPr>
          <w:rFonts w:ascii="Garamond" w:hAnsi="Garamond"/>
          <w:i/>
          <w:iCs/>
        </w:rPr>
        <w:t>socialis</w:t>
      </w:r>
      <w:proofErr w:type="spellEnd"/>
      <w:r w:rsidRPr="00B84F4B">
        <w:rPr>
          <w:rFonts w:ascii="Garamond" w:hAnsi="Garamond"/>
        </w:rPr>
        <w:t xml:space="preserve"> (30 dicembre 1987), n. 42. </w:t>
      </w:r>
    </w:p>
  </w:footnote>
  <w:footnote w:id="6">
    <w:p w14:paraId="55590B39" w14:textId="79E67FF0" w:rsidR="0010072B" w:rsidRPr="00B84F4B" w:rsidRDefault="0010072B" w:rsidP="00B84F4B">
      <w:pPr>
        <w:pStyle w:val="Testonotaapidipagina"/>
        <w:tabs>
          <w:tab w:val="left" w:pos="567"/>
        </w:tabs>
        <w:jc w:val="both"/>
        <w:rPr>
          <w:rFonts w:ascii="Garamond" w:hAnsi="Garamond"/>
        </w:rPr>
      </w:pPr>
      <w:r w:rsidRPr="00B84F4B">
        <w:rPr>
          <w:rFonts w:ascii="Garamond" w:hAnsi="Garamond"/>
        </w:rPr>
        <w:tab/>
      </w:r>
      <w:r w:rsidRPr="00B84F4B">
        <w:rPr>
          <w:rStyle w:val="Rimandonotaapidipagina"/>
          <w:rFonts w:ascii="Garamond" w:hAnsi="Garamond"/>
        </w:rPr>
        <w:footnoteRef/>
      </w:r>
      <w:r w:rsidRPr="00B84F4B">
        <w:rPr>
          <w:rFonts w:ascii="Garamond" w:hAnsi="Garamond"/>
        </w:rPr>
        <w:t xml:space="preserve"> </w:t>
      </w:r>
      <w:r w:rsidRPr="00B84F4B">
        <w:rPr>
          <w:rFonts w:ascii="Garamond" w:hAnsi="Garamond"/>
          <w:smallCaps/>
        </w:rPr>
        <w:t>Benedetto XVI</w:t>
      </w:r>
      <w:r w:rsidRPr="00B84F4B">
        <w:rPr>
          <w:rFonts w:ascii="Garamond" w:hAnsi="Garamond"/>
        </w:rPr>
        <w:t xml:space="preserve">, </w:t>
      </w:r>
      <w:r w:rsidRPr="00B84F4B">
        <w:rPr>
          <w:rFonts w:ascii="Garamond" w:hAnsi="Garamond"/>
          <w:i/>
          <w:iCs/>
        </w:rPr>
        <w:t xml:space="preserve">Discorso all’episcopato </w:t>
      </w:r>
      <w:proofErr w:type="gramStart"/>
      <w:r w:rsidRPr="00B84F4B">
        <w:rPr>
          <w:rFonts w:ascii="Garamond" w:hAnsi="Garamond"/>
          <w:i/>
          <w:iCs/>
        </w:rPr>
        <w:t>latinoamericano</w:t>
      </w:r>
      <w:proofErr w:type="gramEnd"/>
      <w:r w:rsidRPr="00B84F4B">
        <w:rPr>
          <w:rFonts w:ascii="Garamond" w:hAnsi="Garamond"/>
          <w:i/>
          <w:iCs/>
        </w:rPr>
        <w:t xml:space="preserve"> e dei Caraibi</w:t>
      </w:r>
      <w:r w:rsidRPr="00B84F4B">
        <w:rPr>
          <w:rFonts w:ascii="Garamond" w:hAnsi="Garamond"/>
        </w:rPr>
        <w:t xml:space="preserve"> (Aparecida, 13 maggio 2007), n. 3. </w:t>
      </w:r>
    </w:p>
  </w:footnote>
  <w:footnote w:id="7">
    <w:p w14:paraId="7FA403C5" w14:textId="56AADE36" w:rsidR="0010072B" w:rsidRPr="00B84F4B" w:rsidRDefault="0010072B" w:rsidP="00B84F4B">
      <w:pPr>
        <w:pStyle w:val="Testonotaapidipagina"/>
        <w:tabs>
          <w:tab w:val="left" w:pos="567"/>
        </w:tabs>
        <w:jc w:val="both"/>
        <w:rPr>
          <w:rFonts w:ascii="Garamond" w:hAnsi="Garamond"/>
        </w:rPr>
      </w:pPr>
      <w:r w:rsidRPr="00B84F4B">
        <w:rPr>
          <w:rFonts w:ascii="Garamond" w:hAnsi="Garamond"/>
        </w:rPr>
        <w:tab/>
      </w:r>
      <w:r w:rsidRPr="00B84F4B">
        <w:rPr>
          <w:rStyle w:val="Rimandonotaapidipagina"/>
          <w:rFonts w:ascii="Garamond" w:hAnsi="Garamond"/>
        </w:rPr>
        <w:footnoteRef/>
      </w:r>
      <w:r w:rsidRPr="00B84F4B">
        <w:rPr>
          <w:rFonts w:ascii="Garamond" w:hAnsi="Garamond"/>
        </w:rPr>
        <w:t xml:space="preserve"> </w:t>
      </w:r>
      <w:r w:rsidRPr="00B84F4B">
        <w:rPr>
          <w:rFonts w:ascii="Garamond" w:hAnsi="Garamond"/>
          <w:smallCaps/>
        </w:rPr>
        <w:t>Tommaso d’Aquino</w:t>
      </w:r>
      <w:r w:rsidRPr="00B84F4B">
        <w:rPr>
          <w:rFonts w:ascii="Garamond" w:hAnsi="Garamond"/>
        </w:rPr>
        <w:t xml:space="preserve">, </w:t>
      </w:r>
      <w:proofErr w:type="spellStart"/>
      <w:r w:rsidRPr="00B84F4B">
        <w:rPr>
          <w:rFonts w:ascii="Garamond" w:hAnsi="Garamond"/>
          <w:i/>
          <w:iCs/>
        </w:rPr>
        <w:t>STh</w:t>
      </w:r>
      <w:proofErr w:type="spellEnd"/>
      <w:r w:rsidRPr="00B84F4B">
        <w:rPr>
          <w:rFonts w:ascii="Garamond" w:hAnsi="Garamond"/>
        </w:rPr>
        <w:t xml:space="preserve"> II-II, q. 27, art. 2. </w:t>
      </w:r>
    </w:p>
  </w:footnote>
  <w:footnote w:id="8">
    <w:p w14:paraId="53DCE2CF" w14:textId="21545A43" w:rsidR="0010072B" w:rsidRPr="00B84F4B" w:rsidRDefault="00B84F4B" w:rsidP="00B84F4B">
      <w:pPr>
        <w:pStyle w:val="Testonotaapidipagina"/>
        <w:tabs>
          <w:tab w:val="left" w:pos="567"/>
        </w:tabs>
        <w:rPr>
          <w:rFonts w:ascii="Garamond" w:hAnsi="Garamond"/>
        </w:rPr>
      </w:pPr>
      <w:r>
        <w:rPr>
          <w:rFonts w:ascii="Garamond" w:hAnsi="Garamond"/>
        </w:rPr>
        <w:tab/>
      </w:r>
      <w:r w:rsidR="0010072B" w:rsidRPr="00B84F4B">
        <w:rPr>
          <w:rStyle w:val="Rimandonotaapidipagina"/>
          <w:rFonts w:ascii="Garamond" w:hAnsi="Garamond"/>
        </w:rPr>
        <w:footnoteRef/>
      </w:r>
      <w:r w:rsidR="0010072B" w:rsidRPr="00B84F4B">
        <w:rPr>
          <w:rFonts w:ascii="Garamond" w:hAnsi="Garamond"/>
        </w:rPr>
        <w:t xml:space="preserve"> </w:t>
      </w:r>
      <w:r w:rsidRPr="00B84F4B">
        <w:rPr>
          <w:rFonts w:ascii="Garamond" w:hAnsi="Garamond"/>
          <w:smallCaps/>
        </w:rPr>
        <w:t>Idem</w:t>
      </w:r>
      <w:r>
        <w:rPr>
          <w:rFonts w:ascii="Garamond" w:hAnsi="Garamond"/>
        </w:rPr>
        <w:t xml:space="preserve">, </w:t>
      </w:r>
      <w:proofErr w:type="spellStart"/>
      <w:r>
        <w:rPr>
          <w:rFonts w:ascii="Garamond" w:hAnsi="Garamond"/>
          <w:i/>
          <w:iCs/>
        </w:rPr>
        <w:t>STh</w:t>
      </w:r>
      <w:proofErr w:type="spellEnd"/>
      <w:r>
        <w:rPr>
          <w:rFonts w:ascii="Garamond" w:hAnsi="Garamond"/>
          <w:i/>
          <w:iCs/>
        </w:rPr>
        <w:t xml:space="preserve"> </w:t>
      </w:r>
      <w:r>
        <w:rPr>
          <w:rFonts w:ascii="Garamond" w:hAnsi="Garamond"/>
        </w:rPr>
        <w:t>I-II, q. 110, art. 1.</w:t>
      </w:r>
    </w:p>
  </w:footnote>
  <w:footnote w:id="9">
    <w:p w14:paraId="2074256A" w14:textId="232A9A6D" w:rsidR="0010072B" w:rsidRPr="00B84F4B" w:rsidRDefault="00B84F4B" w:rsidP="00B84F4B">
      <w:pPr>
        <w:pStyle w:val="Testonotaapidipagina"/>
        <w:tabs>
          <w:tab w:val="left" w:pos="567"/>
        </w:tabs>
        <w:rPr>
          <w:rFonts w:ascii="Garamond" w:hAnsi="Garamond"/>
        </w:rPr>
      </w:pPr>
      <w:r>
        <w:rPr>
          <w:rFonts w:ascii="Garamond" w:hAnsi="Garamond"/>
        </w:rPr>
        <w:tab/>
      </w:r>
      <w:r w:rsidR="0010072B" w:rsidRPr="00B84F4B">
        <w:rPr>
          <w:rStyle w:val="Rimandonotaapidipagina"/>
          <w:rFonts w:ascii="Garamond" w:hAnsi="Garamond"/>
        </w:rPr>
        <w:footnoteRef/>
      </w:r>
      <w:r w:rsidR="0010072B" w:rsidRPr="00B84F4B">
        <w:rPr>
          <w:rFonts w:ascii="Garamond" w:hAnsi="Garamond"/>
        </w:rPr>
        <w:t xml:space="preserve"> </w:t>
      </w:r>
      <w:r>
        <w:rPr>
          <w:rFonts w:ascii="Garamond" w:hAnsi="Garamond"/>
        </w:rPr>
        <w:t>I</w:t>
      </w:r>
      <w:r w:rsidRPr="00B84F4B">
        <w:rPr>
          <w:rFonts w:ascii="Garamond" w:hAnsi="Garamond"/>
          <w:smallCaps/>
        </w:rPr>
        <w:t>dem</w:t>
      </w:r>
      <w:r>
        <w:rPr>
          <w:rFonts w:ascii="Garamond" w:hAnsi="Garamond"/>
        </w:rPr>
        <w:t xml:space="preserve">, </w:t>
      </w:r>
      <w:proofErr w:type="spellStart"/>
      <w:r>
        <w:rPr>
          <w:rFonts w:ascii="Garamond" w:hAnsi="Garamond"/>
          <w:i/>
          <w:iCs/>
        </w:rPr>
        <w:t>STh</w:t>
      </w:r>
      <w:proofErr w:type="spellEnd"/>
      <w:r>
        <w:rPr>
          <w:rFonts w:ascii="Garamond" w:hAnsi="Garamond"/>
          <w:i/>
          <w:iCs/>
        </w:rPr>
        <w:t xml:space="preserve"> </w:t>
      </w:r>
      <w:r>
        <w:rPr>
          <w:rFonts w:ascii="Garamond" w:hAnsi="Garamond"/>
        </w:rPr>
        <w:t xml:space="preserve">I-II, q. 26, art. 3. </w:t>
      </w:r>
    </w:p>
  </w:footnote>
  <w:footnote w:id="10">
    <w:p w14:paraId="6059C7DF" w14:textId="27C75D26" w:rsidR="00B84F4B" w:rsidRPr="00B84F4B" w:rsidRDefault="00B84F4B" w:rsidP="00B84F4B">
      <w:pPr>
        <w:pStyle w:val="Testonotaapidipagina"/>
        <w:tabs>
          <w:tab w:val="left" w:pos="567"/>
        </w:tabs>
        <w:rPr>
          <w:rFonts w:ascii="Garamond" w:hAnsi="Garamond"/>
        </w:rPr>
      </w:pPr>
      <w:r>
        <w:rPr>
          <w:rFonts w:ascii="Garamond" w:hAnsi="Garamond"/>
        </w:rPr>
        <w:tab/>
      </w:r>
      <w:r w:rsidRPr="00B84F4B">
        <w:rPr>
          <w:rStyle w:val="Rimandonotaapidipagina"/>
          <w:rFonts w:ascii="Garamond" w:hAnsi="Garamond"/>
        </w:rPr>
        <w:footnoteRef/>
      </w:r>
      <w:r w:rsidRPr="00B84F4B">
        <w:rPr>
          <w:rFonts w:ascii="Garamond" w:hAnsi="Garamond"/>
        </w:rPr>
        <w:t xml:space="preserve"> </w:t>
      </w:r>
      <w:r w:rsidRPr="00B84F4B">
        <w:rPr>
          <w:rFonts w:ascii="Garamond" w:hAnsi="Garamond"/>
          <w:smallCaps/>
        </w:rPr>
        <w:t>Giovanni Paolo II</w:t>
      </w:r>
      <w:r>
        <w:rPr>
          <w:rFonts w:ascii="Garamond" w:hAnsi="Garamond"/>
        </w:rPr>
        <w:t xml:space="preserve">, </w:t>
      </w:r>
      <w:proofErr w:type="spellStart"/>
      <w:r>
        <w:rPr>
          <w:rFonts w:ascii="Garamond" w:hAnsi="Garamond"/>
        </w:rPr>
        <w:t>Lett.ap</w:t>
      </w:r>
      <w:proofErr w:type="spellEnd"/>
      <w:r>
        <w:rPr>
          <w:rFonts w:ascii="Garamond" w:hAnsi="Garamond"/>
        </w:rPr>
        <w:t xml:space="preserve">. </w:t>
      </w:r>
      <w:r>
        <w:rPr>
          <w:rFonts w:ascii="Garamond" w:hAnsi="Garamond"/>
          <w:i/>
          <w:iCs/>
        </w:rPr>
        <w:t>Novo millennio ineunte</w:t>
      </w:r>
      <w:r>
        <w:rPr>
          <w:rFonts w:ascii="Garamond" w:hAnsi="Garamond"/>
        </w:rPr>
        <w:t xml:space="preserve"> (6 gennaio 2001), n. 50. </w:t>
      </w:r>
    </w:p>
  </w:footnote>
  <w:footnote w:id="11">
    <w:p w14:paraId="0342EC2D" w14:textId="77296B0B" w:rsidR="00B84F4B" w:rsidRPr="00B84F4B" w:rsidRDefault="00B84F4B" w:rsidP="00B84F4B">
      <w:pPr>
        <w:pStyle w:val="Testonotaapidipagina"/>
        <w:tabs>
          <w:tab w:val="left" w:pos="567"/>
        </w:tabs>
        <w:rPr>
          <w:rFonts w:ascii="Garamond" w:hAnsi="Garamond"/>
          <w:i/>
          <w:iCs/>
        </w:rPr>
      </w:pPr>
      <w:r>
        <w:rPr>
          <w:rFonts w:ascii="Garamond" w:hAnsi="Garamond"/>
        </w:rPr>
        <w:tab/>
      </w:r>
      <w:r w:rsidRPr="00B84F4B">
        <w:rPr>
          <w:rStyle w:val="Rimandonotaapidipagina"/>
          <w:rFonts w:ascii="Garamond" w:hAnsi="Garamond"/>
        </w:rPr>
        <w:footnoteRef/>
      </w:r>
      <w:r w:rsidRPr="00B84F4B">
        <w:rPr>
          <w:rFonts w:ascii="Garamond" w:hAnsi="Garamond"/>
        </w:rPr>
        <w:t xml:space="preserve"> </w:t>
      </w:r>
      <w:r>
        <w:rPr>
          <w:rFonts w:ascii="Garamond" w:hAnsi="Garamond"/>
          <w:i/>
          <w:iCs/>
        </w:rPr>
        <w:t xml:space="preserve">Ivi. </w:t>
      </w:r>
    </w:p>
  </w:footnote>
  <w:footnote w:id="12">
    <w:p w14:paraId="30924C2B" w14:textId="684E8829" w:rsidR="00B84F4B" w:rsidRPr="00B84F4B" w:rsidRDefault="00B84F4B" w:rsidP="00B84F4B">
      <w:pPr>
        <w:pStyle w:val="Testonotaapidipagina"/>
        <w:tabs>
          <w:tab w:val="left" w:pos="567"/>
        </w:tabs>
        <w:jc w:val="both"/>
        <w:rPr>
          <w:rFonts w:ascii="Garamond" w:hAnsi="Garamond"/>
        </w:rPr>
      </w:pPr>
      <w:r>
        <w:rPr>
          <w:rFonts w:ascii="Garamond" w:hAnsi="Garamond"/>
        </w:rPr>
        <w:tab/>
      </w:r>
      <w:r w:rsidRPr="00B84F4B">
        <w:rPr>
          <w:rStyle w:val="Rimandonotaapidipagina"/>
          <w:rFonts w:ascii="Garamond" w:hAnsi="Garamond"/>
        </w:rPr>
        <w:footnoteRef/>
      </w:r>
      <w:r w:rsidRPr="00B84F4B">
        <w:rPr>
          <w:rFonts w:ascii="Garamond" w:hAnsi="Garamond"/>
        </w:rPr>
        <w:t xml:space="preserve"> </w:t>
      </w:r>
      <w:r w:rsidRPr="00B84F4B">
        <w:rPr>
          <w:rFonts w:ascii="Garamond" w:hAnsi="Garamond"/>
          <w:smallCaps/>
        </w:rPr>
        <w:t>XIII Sinodo dei vescovi</w:t>
      </w:r>
      <w:r>
        <w:rPr>
          <w:rFonts w:ascii="Garamond" w:hAnsi="Garamond"/>
        </w:rPr>
        <w:t xml:space="preserve">, </w:t>
      </w:r>
      <w:r>
        <w:rPr>
          <w:rFonts w:ascii="Garamond" w:hAnsi="Garamond"/>
          <w:i/>
          <w:iCs/>
        </w:rPr>
        <w:t>Elenco finale delle proposizioni</w:t>
      </w:r>
      <w:r>
        <w:rPr>
          <w:rFonts w:ascii="Garamond" w:hAnsi="Garamond"/>
        </w:rPr>
        <w:t xml:space="preserve"> (27 ottobre 2012), n. 45. </w:t>
      </w:r>
    </w:p>
  </w:footnote>
  <w:footnote w:id="13">
    <w:p w14:paraId="138B3915" w14:textId="6DCA1FB8" w:rsidR="00203A5B" w:rsidRPr="00B84F4B" w:rsidRDefault="00B84F4B" w:rsidP="00B84F4B">
      <w:pPr>
        <w:pStyle w:val="Testonotaapidipagina"/>
        <w:tabs>
          <w:tab w:val="left" w:pos="567"/>
        </w:tabs>
        <w:jc w:val="both"/>
        <w:rPr>
          <w:rFonts w:ascii="Garamond" w:hAnsi="Garamond"/>
        </w:rPr>
      </w:pPr>
      <w:r>
        <w:rPr>
          <w:rFonts w:ascii="Garamond" w:hAnsi="Garamond"/>
        </w:rPr>
        <w:tab/>
      </w:r>
      <w:r w:rsidRPr="00B84F4B">
        <w:rPr>
          <w:rStyle w:val="Rimandonotaapidipagina"/>
          <w:rFonts w:ascii="Garamond" w:hAnsi="Garamond"/>
        </w:rPr>
        <w:footnoteRef/>
      </w:r>
      <w:r w:rsidRPr="00B84F4B">
        <w:rPr>
          <w:rFonts w:ascii="Garamond" w:hAnsi="Garamond"/>
        </w:rPr>
        <w:t xml:space="preserve"> </w:t>
      </w:r>
      <w:proofErr w:type="spellStart"/>
      <w:r w:rsidRPr="00203A5B">
        <w:rPr>
          <w:rFonts w:ascii="Garamond" w:hAnsi="Garamond"/>
          <w:smallCaps/>
        </w:rPr>
        <w:t>Congr</w:t>
      </w:r>
      <w:proofErr w:type="spellEnd"/>
      <w:r w:rsidRPr="00203A5B">
        <w:rPr>
          <w:rFonts w:ascii="Garamond" w:hAnsi="Garamond"/>
          <w:smallCaps/>
        </w:rPr>
        <w:t>. per la Dottrina della Fede</w:t>
      </w:r>
      <w:r>
        <w:rPr>
          <w:rFonts w:ascii="Garamond" w:hAnsi="Garamond"/>
        </w:rPr>
        <w:t xml:space="preserve">, Istruzione </w:t>
      </w:r>
      <w:proofErr w:type="spellStart"/>
      <w:r>
        <w:rPr>
          <w:rFonts w:ascii="Garamond" w:hAnsi="Garamond"/>
          <w:i/>
          <w:iCs/>
        </w:rPr>
        <w:t>Libertatis</w:t>
      </w:r>
      <w:proofErr w:type="spellEnd"/>
      <w:r>
        <w:rPr>
          <w:rFonts w:ascii="Garamond" w:hAnsi="Garamond"/>
          <w:i/>
          <w:iCs/>
        </w:rPr>
        <w:t xml:space="preserve"> </w:t>
      </w:r>
      <w:proofErr w:type="spellStart"/>
      <w:r>
        <w:rPr>
          <w:rFonts w:ascii="Garamond" w:hAnsi="Garamond"/>
          <w:i/>
          <w:iCs/>
        </w:rPr>
        <w:t>nuntius</w:t>
      </w:r>
      <w:proofErr w:type="spellEnd"/>
      <w:r w:rsidR="00203A5B">
        <w:rPr>
          <w:rFonts w:ascii="Garamond" w:hAnsi="Garamond"/>
        </w:rPr>
        <w:t xml:space="preserve"> (6 agosto 1984), XI, n. 18. Da intendere alla luce della frase precedente: «</w:t>
      </w:r>
      <w:r w:rsidR="00203A5B" w:rsidRPr="00203A5B">
        <w:rPr>
          <w:rFonts w:ascii="Garamond" w:hAnsi="Garamond"/>
        </w:rPr>
        <w:t>I difensori della “ortodossia” sono talvolta rimproverati di passività, di indulgenza o di complicità colpevoli nei confronti delle intollerabili situazioni di ingiustizia e dei regimi politici che mantengono tali situazioni</w:t>
      </w:r>
      <w:r w:rsidR="00203A5B">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E757" w14:textId="77777777" w:rsidR="00B127AD" w:rsidRDefault="00B127AD">
    <w:pPr>
      <w:pStyle w:val="Intestazione"/>
    </w:pPr>
  </w:p>
  <w:p w14:paraId="4FE638AB" w14:textId="64C09959" w:rsidR="00B127AD" w:rsidRPr="00B127AD" w:rsidRDefault="00B127AD" w:rsidP="00B127AD">
    <w:pPr>
      <w:pStyle w:val="Intestazione"/>
      <w:jc w:val="right"/>
      <w:rPr>
        <w:rFonts w:ascii="Garamond" w:hAnsi="Garamond"/>
      </w:rPr>
    </w:pPr>
    <w:r w:rsidRPr="00B127AD">
      <w:rPr>
        <w:rFonts w:ascii="Garamond" w:hAnsi="Garamond"/>
      </w:rPr>
      <w:t xml:space="preserve">Teologia e pastorale della carità – Allegato 5 </w:t>
    </w:r>
  </w:p>
  <w:p w14:paraId="5CF59599" w14:textId="77777777" w:rsidR="00B127AD" w:rsidRDefault="00B127A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E6"/>
    <w:rsid w:val="0001423B"/>
    <w:rsid w:val="0009195B"/>
    <w:rsid w:val="00095C53"/>
    <w:rsid w:val="000B43FB"/>
    <w:rsid w:val="000C68D4"/>
    <w:rsid w:val="000E391B"/>
    <w:rsid w:val="0010072B"/>
    <w:rsid w:val="0011200B"/>
    <w:rsid w:val="001766B6"/>
    <w:rsid w:val="00203A5B"/>
    <w:rsid w:val="00222C8F"/>
    <w:rsid w:val="00271FED"/>
    <w:rsid w:val="002B3859"/>
    <w:rsid w:val="00325750"/>
    <w:rsid w:val="00385025"/>
    <w:rsid w:val="004314DD"/>
    <w:rsid w:val="004B4113"/>
    <w:rsid w:val="005A0FA8"/>
    <w:rsid w:val="005A3327"/>
    <w:rsid w:val="005C12BC"/>
    <w:rsid w:val="00610D7F"/>
    <w:rsid w:val="006337D0"/>
    <w:rsid w:val="00690D76"/>
    <w:rsid w:val="006965B0"/>
    <w:rsid w:val="006A0A28"/>
    <w:rsid w:val="006A7B22"/>
    <w:rsid w:val="006B2C33"/>
    <w:rsid w:val="00724450"/>
    <w:rsid w:val="007333BA"/>
    <w:rsid w:val="00746274"/>
    <w:rsid w:val="00752770"/>
    <w:rsid w:val="00763F58"/>
    <w:rsid w:val="00780236"/>
    <w:rsid w:val="007A58EF"/>
    <w:rsid w:val="00821CC0"/>
    <w:rsid w:val="0086771D"/>
    <w:rsid w:val="008D5CF4"/>
    <w:rsid w:val="009440A1"/>
    <w:rsid w:val="0096613A"/>
    <w:rsid w:val="009C637A"/>
    <w:rsid w:val="00A075C2"/>
    <w:rsid w:val="00A22FCF"/>
    <w:rsid w:val="00A55755"/>
    <w:rsid w:val="00A65845"/>
    <w:rsid w:val="00A818EE"/>
    <w:rsid w:val="00A83251"/>
    <w:rsid w:val="00AE3B68"/>
    <w:rsid w:val="00B127AD"/>
    <w:rsid w:val="00B555D0"/>
    <w:rsid w:val="00B84F4B"/>
    <w:rsid w:val="00B86720"/>
    <w:rsid w:val="00BA11E6"/>
    <w:rsid w:val="00BC1D75"/>
    <w:rsid w:val="00C11A1C"/>
    <w:rsid w:val="00C57A77"/>
    <w:rsid w:val="00CC44DF"/>
    <w:rsid w:val="00D400FA"/>
    <w:rsid w:val="00D41DC2"/>
    <w:rsid w:val="00E827D7"/>
    <w:rsid w:val="00E85820"/>
    <w:rsid w:val="00ED387C"/>
    <w:rsid w:val="00FB30F6"/>
    <w:rsid w:val="00FC3E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C9F3"/>
  <w15:chartTrackingRefBased/>
  <w15:docId w15:val="{ED11A509-F0B1-43C9-A1C9-FDB3ECF4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27AD"/>
  </w:style>
  <w:style w:type="paragraph" w:styleId="Titolo1">
    <w:name w:val="heading 1"/>
    <w:basedOn w:val="Normale"/>
    <w:next w:val="Normale"/>
    <w:link w:val="Titolo1Carattere"/>
    <w:uiPriority w:val="9"/>
    <w:qFormat/>
    <w:rsid w:val="00BA1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1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11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11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11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11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11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11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11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11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11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11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11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11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11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11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11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11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1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11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11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11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11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11E6"/>
    <w:rPr>
      <w:i/>
      <w:iCs/>
      <w:color w:val="404040" w:themeColor="text1" w:themeTint="BF"/>
    </w:rPr>
  </w:style>
  <w:style w:type="paragraph" w:styleId="Paragrafoelenco">
    <w:name w:val="List Paragraph"/>
    <w:basedOn w:val="Normale"/>
    <w:uiPriority w:val="34"/>
    <w:qFormat/>
    <w:rsid w:val="00BA11E6"/>
    <w:pPr>
      <w:ind w:left="720"/>
      <w:contextualSpacing/>
    </w:pPr>
  </w:style>
  <w:style w:type="character" w:styleId="Enfasiintensa">
    <w:name w:val="Intense Emphasis"/>
    <w:basedOn w:val="Carpredefinitoparagrafo"/>
    <w:uiPriority w:val="21"/>
    <w:qFormat/>
    <w:rsid w:val="00BA11E6"/>
    <w:rPr>
      <w:i/>
      <w:iCs/>
      <w:color w:val="0F4761" w:themeColor="accent1" w:themeShade="BF"/>
    </w:rPr>
  </w:style>
  <w:style w:type="paragraph" w:styleId="Citazioneintensa">
    <w:name w:val="Intense Quote"/>
    <w:basedOn w:val="Normale"/>
    <w:next w:val="Normale"/>
    <w:link w:val="CitazioneintensaCarattere"/>
    <w:uiPriority w:val="30"/>
    <w:qFormat/>
    <w:rsid w:val="00BA1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11E6"/>
    <w:rPr>
      <w:i/>
      <w:iCs/>
      <w:color w:val="0F4761" w:themeColor="accent1" w:themeShade="BF"/>
    </w:rPr>
  </w:style>
  <w:style w:type="character" w:styleId="Riferimentointenso">
    <w:name w:val="Intense Reference"/>
    <w:basedOn w:val="Carpredefinitoparagrafo"/>
    <w:uiPriority w:val="32"/>
    <w:qFormat/>
    <w:rsid w:val="00BA11E6"/>
    <w:rPr>
      <w:b/>
      <w:bCs/>
      <w:smallCaps/>
      <w:color w:val="0F4761" w:themeColor="accent1" w:themeShade="BF"/>
      <w:spacing w:val="5"/>
    </w:rPr>
  </w:style>
  <w:style w:type="paragraph" w:styleId="Intestazione">
    <w:name w:val="header"/>
    <w:basedOn w:val="Normale"/>
    <w:link w:val="IntestazioneCarattere"/>
    <w:uiPriority w:val="99"/>
    <w:unhideWhenUsed/>
    <w:rsid w:val="00B127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27AD"/>
  </w:style>
  <w:style w:type="paragraph" w:styleId="Pidipagina">
    <w:name w:val="footer"/>
    <w:basedOn w:val="Normale"/>
    <w:link w:val="PidipaginaCarattere"/>
    <w:uiPriority w:val="99"/>
    <w:unhideWhenUsed/>
    <w:rsid w:val="00B127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27AD"/>
  </w:style>
  <w:style w:type="paragraph" w:styleId="Testonotaapidipagina">
    <w:name w:val="footnote text"/>
    <w:basedOn w:val="Normale"/>
    <w:link w:val="TestonotaapidipaginaCarattere"/>
    <w:uiPriority w:val="99"/>
    <w:semiHidden/>
    <w:unhideWhenUsed/>
    <w:rsid w:val="00B127A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127AD"/>
    <w:rPr>
      <w:sz w:val="20"/>
      <w:szCs w:val="20"/>
    </w:rPr>
  </w:style>
  <w:style w:type="character" w:styleId="Rimandonotaapidipagina">
    <w:name w:val="footnote reference"/>
    <w:basedOn w:val="Carpredefinitoparagrafo"/>
    <w:uiPriority w:val="99"/>
    <w:semiHidden/>
    <w:unhideWhenUsed/>
    <w:rsid w:val="00B127AD"/>
    <w:rPr>
      <w:vertAlign w:val="superscript"/>
    </w:rPr>
  </w:style>
  <w:style w:type="character" w:styleId="Collegamentoipertestuale">
    <w:name w:val="Hyperlink"/>
    <w:basedOn w:val="Carpredefinitoparagrafo"/>
    <w:uiPriority w:val="99"/>
    <w:unhideWhenUsed/>
    <w:rsid w:val="00B86720"/>
    <w:rPr>
      <w:color w:val="467886" w:themeColor="hyperlink"/>
      <w:u w:val="single"/>
    </w:rPr>
  </w:style>
  <w:style w:type="character" w:styleId="Menzionenonrisolta">
    <w:name w:val="Unresolved Mention"/>
    <w:basedOn w:val="Carpredefinitoparagrafo"/>
    <w:uiPriority w:val="99"/>
    <w:semiHidden/>
    <w:unhideWhenUsed/>
    <w:rsid w:val="00B86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284">
      <w:bodyDiv w:val="1"/>
      <w:marLeft w:val="0"/>
      <w:marRight w:val="0"/>
      <w:marTop w:val="0"/>
      <w:marBottom w:val="0"/>
      <w:divBdr>
        <w:top w:val="none" w:sz="0" w:space="0" w:color="auto"/>
        <w:left w:val="none" w:sz="0" w:space="0" w:color="auto"/>
        <w:bottom w:val="none" w:sz="0" w:space="0" w:color="auto"/>
        <w:right w:val="none" w:sz="0" w:space="0" w:color="auto"/>
      </w:divBdr>
    </w:div>
    <w:div w:id="33433817">
      <w:bodyDiv w:val="1"/>
      <w:marLeft w:val="0"/>
      <w:marRight w:val="0"/>
      <w:marTop w:val="0"/>
      <w:marBottom w:val="0"/>
      <w:divBdr>
        <w:top w:val="none" w:sz="0" w:space="0" w:color="auto"/>
        <w:left w:val="none" w:sz="0" w:space="0" w:color="auto"/>
        <w:bottom w:val="none" w:sz="0" w:space="0" w:color="auto"/>
        <w:right w:val="none" w:sz="0" w:space="0" w:color="auto"/>
      </w:divBdr>
    </w:div>
    <w:div w:id="64181561">
      <w:bodyDiv w:val="1"/>
      <w:marLeft w:val="0"/>
      <w:marRight w:val="0"/>
      <w:marTop w:val="0"/>
      <w:marBottom w:val="0"/>
      <w:divBdr>
        <w:top w:val="none" w:sz="0" w:space="0" w:color="auto"/>
        <w:left w:val="none" w:sz="0" w:space="0" w:color="auto"/>
        <w:bottom w:val="none" w:sz="0" w:space="0" w:color="auto"/>
        <w:right w:val="none" w:sz="0" w:space="0" w:color="auto"/>
      </w:divBdr>
    </w:div>
    <w:div w:id="69929853">
      <w:bodyDiv w:val="1"/>
      <w:marLeft w:val="0"/>
      <w:marRight w:val="0"/>
      <w:marTop w:val="0"/>
      <w:marBottom w:val="0"/>
      <w:divBdr>
        <w:top w:val="none" w:sz="0" w:space="0" w:color="auto"/>
        <w:left w:val="none" w:sz="0" w:space="0" w:color="auto"/>
        <w:bottom w:val="none" w:sz="0" w:space="0" w:color="auto"/>
        <w:right w:val="none" w:sz="0" w:space="0" w:color="auto"/>
      </w:divBdr>
    </w:div>
    <w:div w:id="197471845">
      <w:bodyDiv w:val="1"/>
      <w:marLeft w:val="0"/>
      <w:marRight w:val="0"/>
      <w:marTop w:val="0"/>
      <w:marBottom w:val="0"/>
      <w:divBdr>
        <w:top w:val="none" w:sz="0" w:space="0" w:color="auto"/>
        <w:left w:val="none" w:sz="0" w:space="0" w:color="auto"/>
        <w:bottom w:val="none" w:sz="0" w:space="0" w:color="auto"/>
        <w:right w:val="none" w:sz="0" w:space="0" w:color="auto"/>
      </w:divBdr>
    </w:div>
    <w:div w:id="271742644">
      <w:bodyDiv w:val="1"/>
      <w:marLeft w:val="0"/>
      <w:marRight w:val="0"/>
      <w:marTop w:val="0"/>
      <w:marBottom w:val="0"/>
      <w:divBdr>
        <w:top w:val="none" w:sz="0" w:space="0" w:color="auto"/>
        <w:left w:val="none" w:sz="0" w:space="0" w:color="auto"/>
        <w:bottom w:val="none" w:sz="0" w:space="0" w:color="auto"/>
        <w:right w:val="none" w:sz="0" w:space="0" w:color="auto"/>
      </w:divBdr>
    </w:div>
    <w:div w:id="285308367">
      <w:bodyDiv w:val="1"/>
      <w:marLeft w:val="0"/>
      <w:marRight w:val="0"/>
      <w:marTop w:val="0"/>
      <w:marBottom w:val="0"/>
      <w:divBdr>
        <w:top w:val="none" w:sz="0" w:space="0" w:color="auto"/>
        <w:left w:val="none" w:sz="0" w:space="0" w:color="auto"/>
        <w:bottom w:val="none" w:sz="0" w:space="0" w:color="auto"/>
        <w:right w:val="none" w:sz="0" w:space="0" w:color="auto"/>
      </w:divBdr>
    </w:div>
    <w:div w:id="325087730">
      <w:bodyDiv w:val="1"/>
      <w:marLeft w:val="0"/>
      <w:marRight w:val="0"/>
      <w:marTop w:val="0"/>
      <w:marBottom w:val="0"/>
      <w:divBdr>
        <w:top w:val="none" w:sz="0" w:space="0" w:color="auto"/>
        <w:left w:val="none" w:sz="0" w:space="0" w:color="auto"/>
        <w:bottom w:val="none" w:sz="0" w:space="0" w:color="auto"/>
        <w:right w:val="none" w:sz="0" w:space="0" w:color="auto"/>
      </w:divBdr>
    </w:div>
    <w:div w:id="433325259">
      <w:bodyDiv w:val="1"/>
      <w:marLeft w:val="0"/>
      <w:marRight w:val="0"/>
      <w:marTop w:val="0"/>
      <w:marBottom w:val="0"/>
      <w:divBdr>
        <w:top w:val="none" w:sz="0" w:space="0" w:color="auto"/>
        <w:left w:val="none" w:sz="0" w:space="0" w:color="auto"/>
        <w:bottom w:val="none" w:sz="0" w:space="0" w:color="auto"/>
        <w:right w:val="none" w:sz="0" w:space="0" w:color="auto"/>
      </w:divBdr>
    </w:div>
    <w:div w:id="478500430">
      <w:bodyDiv w:val="1"/>
      <w:marLeft w:val="0"/>
      <w:marRight w:val="0"/>
      <w:marTop w:val="0"/>
      <w:marBottom w:val="0"/>
      <w:divBdr>
        <w:top w:val="none" w:sz="0" w:space="0" w:color="auto"/>
        <w:left w:val="none" w:sz="0" w:space="0" w:color="auto"/>
        <w:bottom w:val="none" w:sz="0" w:space="0" w:color="auto"/>
        <w:right w:val="none" w:sz="0" w:space="0" w:color="auto"/>
      </w:divBdr>
    </w:div>
    <w:div w:id="488793492">
      <w:bodyDiv w:val="1"/>
      <w:marLeft w:val="0"/>
      <w:marRight w:val="0"/>
      <w:marTop w:val="0"/>
      <w:marBottom w:val="0"/>
      <w:divBdr>
        <w:top w:val="none" w:sz="0" w:space="0" w:color="auto"/>
        <w:left w:val="none" w:sz="0" w:space="0" w:color="auto"/>
        <w:bottom w:val="none" w:sz="0" w:space="0" w:color="auto"/>
        <w:right w:val="none" w:sz="0" w:space="0" w:color="auto"/>
      </w:divBdr>
    </w:div>
    <w:div w:id="528956126">
      <w:bodyDiv w:val="1"/>
      <w:marLeft w:val="0"/>
      <w:marRight w:val="0"/>
      <w:marTop w:val="0"/>
      <w:marBottom w:val="0"/>
      <w:divBdr>
        <w:top w:val="none" w:sz="0" w:space="0" w:color="auto"/>
        <w:left w:val="none" w:sz="0" w:space="0" w:color="auto"/>
        <w:bottom w:val="none" w:sz="0" w:space="0" w:color="auto"/>
        <w:right w:val="none" w:sz="0" w:space="0" w:color="auto"/>
      </w:divBdr>
    </w:div>
    <w:div w:id="566112974">
      <w:bodyDiv w:val="1"/>
      <w:marLeft w:val="0"/>
      <w:marRight w:val="0"/>
      <w:marTop w:val="0"/>
      <w:marBottom w:val="0"/>
      <w:divBdr>
        <w:top w:val="none" w:sz="0" w:space="0" w:color="auto"/>
        <w:left w:val="none" w:sz="0" w:space="0" w:color="auto"/>
        <w:bottom w:val="none" w:sz="0" w:space="0" w:color="auto"/>
        <w:right w:val="none" w:sz="0" w:space="0" w:color="auto"/>
      </w:divBdr>
    </w:div>
    <w:div w:id="616957532">
      <w:bodyDiv w:val="1"/>
      <w:marLeft w:val="0"/>
      <w:marRight w:val="0"/>
      <w:marTop w:val="0"/>
      <w:marBottom w:val="0"/>
      <w:divBdr>
        <w:top w:val="none" w:sz="0" w:space="0" w:color="auto"/>
        <w:left w:val="none" w:sz="0" w:space="0" w:color="auto"/>
        <w:bottom w:val="none" w:sz="0" w:space="0" w:color="auto"/>
        <w:right w:val="none" w:sz="0" w:space="0" w:color="auto"/>
      </w:divBdr>
    </w:div>
    <w:div w:id="617567004">
      <w:bodyDiv w:val="1"/>
      <w:marLeft w:val="0"/>
      <w:marRight w:val="0"/>
      <w:marTop w:val="0"/>
      <w:marBottom w:val="0"/>
      <w:divBdr>
        <w:top w:val="none" w:sz="0" w:space="0" w:color="auto"/>
        <w:left w:val="none" w:sz="0" w:space="0" w:color="auto"/>
        <w:bottom w:val="none" w:sz="0" w:space="0" w:color="auto"/>
        <w:right w:val="none" w:sz="0" w:space="0" w:color="auto"/>
      </w:divBdr>
    </w:div>
    <w:div w:id="628587059">
      <w:bodyDiv w:val="1"/>
      <w:marLeft w:val="0"/>
      <w:marRight w:val="0"/>
      <w:marTop w:val="0"/>
      <w:marBottom w:val="0"/>
      <w:divBdr>
        <w:top w:val="none" w:sz="0" w:space="0" w:color="auto"/>
        <w:left w:val="none" w:sz="0" w:space="0" w:color="auto"/>
        <w:bottom w:val="none" w:sz="0" w:space="0" w:color="auto"/>
        <w:right w:val="none" w:sz="0" w:space="0" w:color="auto"/>
      </w:divBdr>
    </w:div>
    <w:div w:id="886724143">
      <w:bodyDiv w:val="1"/>
      <w:marLeft w:val="0"/>
      <w:marRight w:val="0"/>
      <w:marTop w:val="0"/>
      <w:marBottom w:val="0"/>
      <w:divBdr>
        <w:top w:val="none" w:sz="0" w:space="0" w:color="auto"/>
        <w:left w:val="none" w:sz="0" w:space="0" w:color="auto"/>
        <w:bottom w:val="none" w:sz="0" w:space="0" w:color="auto"/>
        <w:right w:val="none" w:sz="0" w:space="0" w:color="auto"/>
      </w:divBdr>
    </w:div>
    <w:div w:id="922761290">
      <w:bodyDiv w:val="1"/>
      <w:marLeft w:val="0"/>
      <w:marRight w:val="0"/>
      <w:marTop w:val="0"/>
      <w:marBottom w:val="0"/>
      <w:divBdr>
        <w:top w:val="none" w:sz="0" w:space="0" w:color="auto"/>
        <w:left w:val="none" w:sz="0" w:space="0" w:color="auto"/>
        <w:bottom w:val="none" w:sz="0" w:space="0" w:color="auto"/>
        <w:right w:val="none" w:sz="0" w:space="0" w:color="auto"/>
      </w:divBdr>
    </w:div>
    <w:div w:id="1028219841">
      <w:bodyDiv w:val="1"/>
      <w:marLeft w:val="0"/>
      <w:marRight w:val="0"/>
      <w:marTop w:val="0"/>
      <w:marBottom w:val="0"/>
      <w:divBdr>
        <w:top w:val="none" w:sz="0" w:space="0" w:color="auto"/>
        <w:left w:val="none" w:sz="0" w:space="0" w:color="auto"/>
        <w:bottom w:val="none" w:sz="0" w:space="0" w:color="auto"/>
        <w:right w:val="none" w:sz="0" w:space="0" w:color="auto"/>
      </w:divBdr>
    </w:div>
    <w:div w:id="1316834373">
      <w:bodyDiv w:val="1"/>
      <w:marLeft w:val="0"/>
      <w:marRight w:val="0"/>
      <w:marTop w:val="0"/>
      <w:marBottom w:val="0"/>
      <w:divBdr>
        <w:top w:val="none" w:sz="0" w:space="0" w:color="auto"/>
        <w:left w:val="none" w:sz="0" w:space="0" w:color="auto"/>
        <w:bottom w:val="none" w:sz="0" w:space="0" w:color="auto"/>
        <w:right w:val="none" w:sz="0" w:space="0" w:color="auto"/>
      </w:divBdr>
    </w:div>
    <w:div w:id="1455825524">
      <w:bodyDiv w:val="1"/>
      <w:marLeft w:val="0"/>
      <w:marRight w:val="0"/>
      <w:marTop w:val="0"/>
      <w:marBottom w:val="0"/>
      <w:divBdr>
        <w:top w:val="none" w:sz="0" w:space="0" w:color="auto"/>
        <w:left w:val="none" w:sz="0" w:space="0" w:color="auto"/>
        <w:bottom w:val="none" w:sz="0" w:space="0" w:color="auto"/>
        <w:right w:val="none" w:sz="0" w:space="0" w:color="auto"/>
      </w:divBdr>
    </w:div>
    <w:div w:id="18424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benedict-xvi/it/encyclicals/documents/hf_ben-xvi_enc_20051225_deus-caritas-est.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tican.va/archive/ITA0001/__P105.HTM" TargetMode="External"/><Relationship Id="rId12" Type="http://schemas.openxmlformats.org/officeDocument/2006/relationships/hyperlink" Target="http://w2.vatican.va/content/benedict-xvi/it/encyclicals/documents/hf_ben-xvi_enc_20051225_deus-caritas-es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2.vatican.va/content/benedict-xvi/it/encyclicals/documents/hf_ben-xvi_enc_20051225_deus-caritas-es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2.vatican.va/content/benedict-xvi/it/encyclicals/documents/hf_ben-xvi_enc_20051225_deus-caritas-est.html" TargetMode="External"/><Relationship Id="rId4" Type="http://schemas.openxmlformats.org/officeDocument/2006/relationships/webSettings" Target="webSettings.xml"/><Relationship Id="rId9" Type="http://schemas.openxmlformats.org/officeDocument/2006/relationships/hyperlink" Target="http://w2.vatican.va/content/benedict-xvi/it.html"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4732-B118-4C88-AA63-032CB523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14</Pages>
  <Words>8457</Words>
  <Characters>48209</Characters>
  <Application>Microsoft Office Word</Application>
  <DocSecurity>0</DocSecurity>
  <Lines>401</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19</cp:revision>
  <cp:lastPrinted>2025-05-13T17:02:00Z</cp:lastPrinted>
  <dcterms:created xsi:type="dcterms:W3CDTF">2025-05-02T13:24:00Z</dcterms:created>
  <dcterms:modified xsi:type="dcterms:W3CDTF">2025-05-13T17:03:00Z</dcterms:modified>
</cp:coreProperties>
</file>