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F8AE9" w14:textId="77777777" w:rsidR="00E5580C" w:rsidRPr="00A130D5" w:rsidRDefault="00E5580C" w:rsidP="00E5580C">
      <w:pPr>
        <w:tabs>
          <w:tab w:val="left" w:pos="284"/>
        </w:tabs>
        <w:jc w:val="center"/>
        <w:rPr>
          <w:rFonts w:ascii="Agency FB" w:hAnsi="Agency FB" w:cs="Segoe UI"/>
          <w:b/>
          <w:szCs w:val="22"/>
        </w:rPr>
      </w:pPr>
      <w:r w:rsidRPr="00A130D5">
        <w:rPr>
          <w:rFonts w:ascii="Agency FB" w:hAnsi="Agency FB" w:cs="Segoe UI"/>
          <w:b/>
          <w:bCs/>
          <w:szCs w:val="22"/>
        </w:rPr>
        <w:t xml:space="preserve">Teologia sistematica dei sacramenti del servizio: </w:t>
      </w:r>
      <w:r w:rsidRPr="00A130D5">
        <w:rPr>
          <w:rFonts w:ascii="Agency FB" w:hAnsi="Agency FB" w:cs="Segoe UI"/>
          <w:b/>
          <w:szCs w:val="22"/>
        </w:rPr>
        <w:t>il matrimonio e l'ordine</w:t>
      </w:r>
    </w:p>
    <w:p w14:paraId="4B20F8C4" w14:textId="310BE7CD" w:rsidR="005E4038" w:rsidRPr="00E5580C" w:rsidRDefault="00E5580C" w:rsidP="00E5580C">
      <w:pPr>
        <w:jc w:val="center"/>
        <w:rPr>
          <w:rFonts w:ascii="Agency FB" w:hAnsi="Agency FB"/>
          <w:szCs w:val="22"/>
        </w:rPr>
      </w:pPr>
      <w:r w:rsidRPr="00E5580C">
        <w:rPr>
          <w:rFonts w:ascii="Agency FB" w:hAnsi="Agency FB"/>
          <w:szCs w:val="22"/>
        </w:rPr>
        <w:t>IS</w:t>
      </w:r>
      <w:r w:rsidR="00F917E5">
        <w:rPr>
          <w:rFonts w:ascii="Agency FB" w:hAnsi="Agency FB"/>
          <w:szCs w:val="22"/>
        </w:rPr>
        <w:t>SR Milano - Anno Accademico 20</w:t>
      </w:r>
      <w:r w:rsidR="009372F3">
        <w:rPr>
          <w:rFonts w:ascii="Agency FB" w:hAnsi="Agency FB"/>
          <w:szCs w:val="22"/>
        </w:rPr>
        <w:t>2</w:t>
      </w:r>
      <w:r w:rsidR="00DB2E16">
        <w:rPr>
          <w:rFonts w:ascii="Agency FB" w:hAnsi="Agency FB"/>
          <w:szCs w:val="22"/>
        </w:rPr>
        <w:t>4</w:t>
      </w:r>
      <w:r w:rsidRPr="00E5580C">
        <w:rPr>
          <w:rFonts w:ascii="Agency FB" w:hAnsi="Agency FB"/>
          <w:szCs w:val="22"/>
        </w:rPr>
        <w:t>-</w:t>
      </w:r>
      <w:r w:rsidR="00F917E5">
        <w:rPr>
          <w:rFonts w:ascii="Agency FB" w:hAnsi="Agency FB"/>
          <w:szCs w:val="22"/>
        </w:rPr>
        <w:t>2</w:t>
      </w:r>
      <w:r w:rsidR="00DB2E16">
        <w:rPr>
          <w:rFonts w:ascii="Agency FB" w:hAnsi="Agency FB"/>
          <w:szCs w:val="22"/>
        </w:rPr>
        <w:t>5</w:t>
      </w:r>
      <w:r w:rsidRPr="00E5580C">
        <w:rPr>
          <w:rFonts w:ascii="Agency FB" w:hAnsi="Agency FB"/>
          <w:szCs w:val="22"/>
        </w:rPr>
        <w:t xml:space="preserve"> - prof. Paleari Marco - </w:t>
      </w:r>
      <w:hyperlink r:id="rId8" w:history="1">
        <w:r w:rsidRPr="00E5580C">
          <w:rPr>
            <w:rStyle w:val="Collegamentoipertestuale"/>
            <w:rFonts w:ascii="Agency FB" w:hAnsi="Agency FB" w:cs="Segoe UI"/>
            <w:szCs w:val="22"/>
          </w:rPr>
          <w:t>www.seitreseiuno.net</w:t>
        </w:r>
      </w:hyperlink>
      <w:r w:rsidRPr="00E5580C">
        <w:rPr>
          <w:rFonts w:ascii="Agency FB" w:hAnsi="Agency FB"/>
          <w:szCs w:val="22"/>
        </w:rPr>
        <w:t xml:space="preserve"> - </w:t>
      </w:r>
      <w:hyperlink r:id="rId9" w:history="1">
        <w:r w:rsidRPr="00E5580C">
          <w:rPr>
            <w:rStyle w:val="Collegamentoipertestuale"/>
            <w:rFonts w:ascii="Agency FB" w:hAnsi="Agency FB" w:cs="Segoe UI"/>
            <w:szCs w:val="22"/>
          </w:rPr>
          <w:t>paleari.marco@gmail.com</w:t>
        </w:r>
      </w:hyperlink>
    </w:p>
    <w:p w14:paraId="4AF4553D" w14:textId="77777777" w:rsidR="00E5580C" w:rsidRPr="00E5580C" w:rsidRDefault="00E5580C" w:rsidP="00E5580C">
      <w:pPr>
        <w:rPr>
          <w:rFonts w:eastAsia="Calibri"/>
        </w:rPr>
      </w:pPr>
    </w:p>
    <w:p w14:paraId="1A76DD6E" w14:textId="457F20BB" w:rsidR="005E4038" w:rsidRPr="00E5580C" w:rsidRDefault="002819DA" w:rsidP="00E55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eastAsia="Calibri" w:hAnsiTheme="majorHAnsi"/>
          <w:b/>
          <w:sz w:val="28"/>
        </w:rPr>
      </w:pPr>
      <w:r w:rsidRPr="00E5580C">
        <w:rPr>
          <w:rFonts w:asciiTheme="majorHAnsi" w:eastAsia="Calibri" w:hAnsiTheme="majorHAnsi"/>
          <w:b/>
          <w:sz w:val="28"/>
        </w:rPr>
        <w:t>Modalità dell’esame</w:t>
      </w:r>
    </w:p>
    <w:p w14:paraId="5D197763" w14:textId="77777777" w:rsidR="005E4038" w:rsidRPr="00E5580C" w:rsidRDefault="005E4038" w:rsidP="00E5580C">
      <w:pPr>
        <w:rPr>
          <w:rFonts w:eastAsia="Calibri"/>
        </w:rPr>
      </w:pPr>
    </w:p>
    <w:p w14:paraId="3505F42C" w14:textId="110C6D96" w:rsidR="00A34585" w:rsidRDefault="005E4038">
      <w:pPr>
        <w:tabs>
          <w:tab w:val="left" w:pos="284"/>
        </w:tabs>
        <w:jc w:val="both"/>
        <w:rPr>
          <w:rFonts w:asciiTheme="minorHAnsi" w:eastAsia="Calibri" w:hAnsiTheme="minorHAnsi" w:cs="Calibri"/>
          <w:b/>
          <w:bCs/>
        </w:rPr>
      </w:pPr>
      <w:r>
        <w:rPr>
          <w:rFonts w:ascii="Calibri" w:eastAsia="Calibri" w:hAnsi="Calibri" w:cs="Calibri"/>
        </w:rPr>
        <w:tab/>
      </w:r>
      <w:r w:rsidRPr="007779ED">
        <w:rPr>
          <w:rFonts w:asciiTheme="minorHAnsi" w:eastAsia="Calibri" w:hAnsiTheme="minorHAnsi" w:cs="Calibri"/>
        </w:rPr>
        <w:t>Per la preparazione dell’esame</w:t>
      </w:r>
      <w:r w:rsidR="00E5580C">
        <w:rPr>
          <w:rFonts w:asciiTheme="minorHAnsi" w:eastAsia="Calibri" w:hAnsiTheme="minorHAnsi" w:cs="Calibri"/>
        </w:rPr>
        <w:t>, oltre agli appunti personali presi durante le lezioni</w:t>
      </w:r>
      <w:r w:rsidRPr="007779ED">
        <w:rPr>
          <w:rFonts w:asciiTheme="minorHAnsi" w:eastAsia="Calibri" w:hAnsiTheme="minorHAnsi" w:cs="Calibri"/>
        </w:rPr>
        <w:t xml:space="preserve">, </w:t>
      </w:r>
      <w:r w:rsidR="008A0B71">
        <w:rPr>
          <w:rFonts w:asciiTheme="minorHAnsi" w:eastAsia="Calibri" w:hAnsiTheme="minorHAnsi" w:cs="Calibri"/>
          <w:b/>
          <w:bCs/>
        </w:rPr>
        <w:t>si vedano</w:t>
      </w:r>
      <w:r w:rsidR="00E5580C">
        <w:rPr>
          <w:rFonts w:asciiTheme="minorHAnsi" w:eastAsia="Calibri" w:hAnsiTheme="minorHAnsi" w:cs="Calibri"/>
          <w:b/>
          <w:bCs/>
        </w:rPr>
        <w:t xml:space="preserve"> i Materiali didattici</w:t>
      </w:r>
      <w:r w:rsidR="002819DA" w:rsidRPr="007779ED">
        <w:rPr>
          <w:rFonts w:asciiTheme="minorHAnsi" w:eastAsia="Calibri" w:hAnsiTheme="minorHAnsi" w:cs="Calibri"/>
          <w:b/>
          <w:bCs/>
        </w:rPr>
        <w:t xml:space="preserve"> </w:t>
      </w:r>
      <w:r w:rsidR="008A0B71">
        <w:rPr>
          <w:rFonts w:asciiTheme="minorHAnsi" w:eastAsia="Calibri" w:hAnsiTheme="minorHAnsi" w:cs="Calibri"/>
          <w:b/>
          <w:bCs/>
        </w:rPr>
        <w:t>nell</w:t>
      </w:r>
      <w:r w:rsidR="00815837">
        <w:rPr>
          <w:rFonts w:asciiTheme="minorHAnsi" w:eastAsia="Calibri" w:hAnsiTheme="minorHAnsi" w:cs="Calibri"/>
          <w:b/>
          <w:bCs/>
        </w:rPr>
        <w:t>e</w:t>
      </w:r>
      <w:r w:rsidR="008A0B71">
        <w:rPr>
          <w:rFonts w:asciiTheme="minorHAnsi" w:eastAsia="Calibri" w:hAnsiTheme="minorHAnsi" w:cs="Calibri"/>
          <w:b/>
          <w:bCs/>
        </w:rPr>
        <w:t xml:space="preserve"> pagine dei corsi del docente, sul </w:t>
      </w:r>
      <w:r w:rsidR="002819DA" w:rsidRPr="007779ED">
        <w:rPr>
          <w:rFonts w:asciiTheme="minorHAnsi" w:eastAsia="Calibri" w:hAnsiTheme="minorHAnsi" w:cs="Calibri"/>
          <w:b/>
          <w:bCs/>
        </w:rPr>
        <w:t>sito</w:t>
      </w:r>
      <w:r w:rsidR="008A0B71">
        <w:rPr>
          <w:rFonts w:asciiTheme="minorHAnsi" w:eastAsia="Calibri" w:hAnsiTheme="minorHAnsi" w:cs="Calibri"/>
          <w:b/>
          <w:bCs/>
        </w:rPr>
        <w:t xml:space="preserve"> dell’ISSR Milano</w:t>
      </w:r>
      <w:r w:rsidR="00A34585">
        <w:rPr>
          <w:rFonts w:asciiTheme="minorHAnsi" w:eastAsia="Calibri" w:hAnsiTheme="minorHAnsi" w:cs="Calibri"/>
          <w:b/>
          <w:bCs/>
        </w:rPr>
        <w:t>:</w:t>
      </w:r>
    </w:p>
    <w:p w14:paraId="40750258" w14:textId="77777777" w:rsidR="005E4038" w:rsidRPr="007779ED" w:rsidRDefault="0075475D">
      <w:pPr>
        <w:tabs>
          <w:tab w:val="left" w:pos="284"/>
        </w:tabs>
        <w:jc w:val="both"/>
        <w:rPr>
          <w:rFonts w:asciiTheme="minorHAnsi" w:eastAsia="Calibri" w:hAnsiTheme="minorHAnsi" w:cs="Calibri"/>
        </w:rPr>
      </w:pPr>
      <w:hyperlink r:id="rId10" w:history="1">
        <w:r w:rsidR="00A34585" w:rsidRPr="00510468">
          <w:rPr>
            <w:rStyle w:val="Collegamentoipertestuale"/>
            <w:rFonts w:asciiTheme="minorHAnsi" w:eastAsia="Calibri" w:hAnsiTheme="minorHAnsi" w:cs="Calibri"/>
          </w:rPr>
          <w:t>http://www.issrmilano.it/ppd/home.jsp?d=126</w:t>
        </w:r>
      </w:hyperlink>
      <w:r w:rsidR="00A34585">
        <w:rPr>
          <w:rFonts w:asciiTheme="minorHAnsi" w:eastAsia="Calibri" w:hAnsiTheme="minorHAnsi" w:cs="Calibri"/>
        </w:rPr>
        <w:t xml:space="preserve"> </w:t>
      </w:r>
      <w:r w:rsidR="005E4038" w:rsidRPr="007779ED">
        <w:rPr>
          <w:rFonts w:asciiTheme="minorHAnsi" w:eastAsia="Calibri" w:hAnsiTheme="minorHAnsi" w:cs="Calibri"/>
        </w:rPr>
        <w:t>.</w:t>
      </w:r>
    </w:p>
    <w:p w14:paraId="63E7B2F2" w14:textId="77777777" w:rsidR="007E2D2F" w:rsidRDefault="007E2D2F">
      <w:pPr>
        <w:tabs>
          <w:tab w:val="left" w:pos="284"/>
        </w:tabs>
        <w:jc w:val="both"/>
        <w:rPr>
          <w:rFonts w:asciiTheme="minorHAnsi" w:eastAsia="Calibri" w:hAnsiTheme="minorHAnsi" w:cs="Calibri"/>
        </w:rPr>
      </w:pPr>
    </w:p>
    <w:p w14:paraId="4AC8EAF8" w14:textId="77777777" w:rsidR="009364BB" w:rsidRPr="007779ED" w:rsidRDefault="005E4038">
      <w:pPr>
        <w:tabs>
          <w:tab w:val="left" w:pos="284"/>
        </w:tabs>
        <w:jc w:val="both"/>
        <w:rPr>
          <w:rFonts w:asciiTheme="minorHAnsi" w:eastAsia="Calibri" w:hAnsiTheme="minorHAnsi" w:cs="Calibri"/>
        </w:rPr>
      </w:pPr>
      <w:r w:rsidRPr="007779ED">
        <w:rPr>
          <w:rFonts w:asciiTheme="minorHAnsi" w:eastAsia="Calibri" w:hAnsiTheme="minorHAnsi" w:cs="Calibri"/>
        </w:rPr>
        <w:tab/>
        <w:t>Per verificare l’appropriazione della materia e i collegamenti tra le varie discipline,</w:t>
      </w:r>
      <w:r w:rsidRPr="007779ED">
        <w:rPr>
          <w:rFonts w:asciiTheme="minorHAnsi" w:eastAsia="Calibri" w:hAnsiTheme="minorHAnsi" w:cs="Calibri"/>
          <w:b/>
          <w:bCs/>
        </w:rPr>
        <w:t xml:space="preserve"> </w:t>
      </w:r>
      <w:r w:rsidRPr="007779ED">
        <w:rPr>
          <w:rFonts w:asciiTheme="minorHAnsi" w:eastAsia="Calibri" w:hAnsiTheme="minorHAnsi" w:cs="Calibri"/>
        </w:rPr>
        <w:t xml:space="preserve">insieme ad una </w:t>
      </w:r>
      <w:r w:rsidRPr="007779ED">
        <w:rPr>
          <w:rFonts w:asciiTheme="minorHAnsi" w:eastAsia="Calibri" w:hAnsiTheme="minorHAnsi" w:cs="Calibri"/>
          <w:b/>
          <w:bCs/>
        </w:rPr>
        <w:t>sufficiente preparazione generale</w:t>
      </w:r>
      <w:r w:rsidRPr="007779ED">
        <w:rPr>
          <w:rFonts w:asciiTheme="minorHAnsi" w:eastAsia="Calibri" w:hAnsiTheme="minorHAnsi" w:cs="Calibri"/>
        </w:rPr>
        <w:t xml:space="preserve">, viene richiesta </w:t>
      </w:r>
      <w:r w:rsidRPr="007779ED">
        <w:rPr>
          <w:rFonts w:asciiTheme="minorHAnsi" w:eastAsia="Calibri" w:hAnsiTheme="minorHAnsi" w:cs="Calibri"/>
          <w:b/>
          <w:bCs/>
        </w:rPr>
        <w:t xml:space="preserve">la conoscenza specifica degli argomenti raccolti nel </w:t>
      </w:r>
      <w:proofErr w:type="spellStart"/>
      <w:r w:rsidRPr="007779ED">
        <w:rPr>
          <w:rFonts w:asciiTheme="minorHAnsi" w:eastAsia="Calibri" w:hAnsiTheme="minorHAnsi" w:cs="Calibri"/>
          <w:b/>
          <w:bCs/>
        </w:rPr>
        <w:t>tesario</w:t>
      </w:r>
      <w:proofErr w:type="spellEnd"/>
      <w:r w:rsidRPr="007779ED">
        <w:rPr>
          <w:rFonts w:asciiTheme="minorHAnsi" w:eastAsia="Calibri" w:hAnsiTheme="minorHAnsi" w:cs="Calibri"/>
          <w:b/>
          <w:bCs/>
        </w:rPr>
        <w:t xml:space="preserve"> riportato di seguito</w:t>
      </w:r>
      <w:r w:rsidR="009364BB" w:rsidRPr="007779ED">
        <w:rPr>
          <w:rFonts w:asciiTheme="minorHAnsi" w:eastAsia="Calibri" w:hAnsiTheme="minorHAnsi" w:cs="Calibri"/>
        </w:rPr>
        <w:t>.</w:t>
      </w:r>
    </w:p>
    <w:p w14:paraId="18EB0C01" w14:textId="77777777" w:rsidR="007E2D2F" w:rsidRDefault="007E2D2F">
      <w:pPr>
        <w:tabs>
          <w:tab w:val="left" w:pos="284"/>
        </w:tabs>
        <w:jc w:val="both"/>
        <w:rPr>
          <w:rFonts w:asciiTheme="minorHAnsi" w:eastAsia="Calibri" w:hAnsiTheme="minorHAnsi" w:cs="Calibri"/>
        </w:rPr>
      </w:pPr>
    </w:p>
    <w:p w14:paraId="0C384906" w14:textId="77777777" w:rsidR="005E4038" w:rsidRPr="00A34585" w:rsidRDefault="005E4038">
      <w:pPr>
        <w:tabs>
          <w:tab w:val="left" w:pos="284"/>
        </w:tabs>
        <w:jc w:val="both"/>
        <w:rPr>
          <w:rFonts w:asciiTheme="minorHAnsi" w:eastAsia="Calibri" w:hAnsiTheme="minorHAnsi" w:cs="Calibri"/>
        </w:rPr>
      </w:pPr>
      <w:r w:rsidRPr="007779ED">
        <w:rPr>
          <w:rFonts w:asciiTheme="minorHAnsi" w:eastAsia="Calibri" w:hAnsiTheme="minorHAnsi" w:cs="Calibri"/>
        </w:rPr>
        <w:tab/>
      </w:r>
      <w:r w:rsidR="00DB3D3B" w:rsidRPr="007779ED">
        <w:rPr>
          <w:rFonts w:asciiTheme="minorHAnsi" w:eastAsia="Calibri" w:hAnsiTheme="minorHAnsi" w:cs="Calibri"/>
          <w:b/>
        </w:rPr>
        <w:t xml:space="preserve">Il docente </w:t>
      </w:r>
      <w:r w:rsidR="00A73DB4">
        <w:rPr>
          <w:rFonts w:asciiTheme="minorHAnsi" w:eastAsia="Calibri" w:hAnsiTheme="minorHAnsi" w:cs="Calibri"/>
          <w:b/>
        </w:rPr>
        <w:t>chiede</w:t>
      </w:r>
      <w:r w:rsidR="000039F7">
        <w:rPr>
          <w:rFonts w:asciiTheme="minorHAnsi" w:eastAsia="Calibri" w:hAnsiTheme="minorHAnsi" w:cs="Calibri"/>
          <w:b/>
        </w:rPr>
        <w:t>rà</w:t>
      </w:r>
      <w:r w:rsidR="00A73DB4">
        <w:rPr>
          <w:rFonts w:asciiTheme="minorHAnsi" w:eastAsia="Calibri" w:hAnsiTheme="minorHAnsi" w:cs="Calibri"/>
          <w:b/>
        </w:rPr>
        <w:t xml:space="preserve"> all'esaminando una delle </w:t>
      </w:r>
      <w:r w:rsidR="00DB3D3B" w:rsidRPr="007779ED">
        <w:rPr>
          <w:rFonts w:asciiTheme="minorHAnsi" w:eastAsia="Calibri" w:hAnsiTheme="minorHAnsi" w:cs="Calibri"/>
          <w:b/>
        </w:rPr>
        <w:t>tesi</w:t>
      </w:r>
      <w:r w:rsidR="00DB3D3B" w:rsidRPr="007779ED">
        <w:rPr>
          <w:rFonts w:asciiTheme="minorHAnsi" w:eastAsia="Calibri" w:hAnsiTheme="minorHAnsi" w:cs="Calibri"/>
        </w:rPr>
        <w:t xml:space="preserve"> riportate qui sotto; s</w:t>
      </w:r>
      <w:r w:rsidRPr="007779ED">
        <w:rPr>
          <w:rFonts w:asciiTheme="minorHAnsi" w:eastAsia="Calibri" w:hAnsiTheme="minorHAnsi" w:cs="Calibri"/>
        </w:rPr>
        <w:t xml:space="preserve">i richiede </w:t>
      </w:r>
      <w:r w:rsidRPr="007779ED">
        <w:rPr>
          <w:rFonts w:asciiTheme="minorHAnsi" w:eastAsia="Calibri" w:hAnsiTheme="minorHAnsi" w:cs="Calibri"/>
          <w:b/>
          <w:bCs/>
        </w:rPr>
        <w:t>una presentazione fluida</w:t>
      </w:r>
      <w:r w:rsidR="00A73DB4">
        <w:rPr>
          <w:rFonts w:asciiTheme="minorHAnsi" w:eastAsia="Calibri" w:hAnsiTheme="minorHAnsi" w:cs="Calibri"/>
          <w:b/>
          <w:bCs/>
        </w:rPr>
        <w:t xml:space="preserve"> e personale</w:t>
      </w:r>
      <w:r w:rsidRPr="007779ED">
        <w:rPr>
          <w:rFonts w:asciiTheme="minorHAnsi" w:eastAsia="Calibri" w:hAnsiTheme="minorHAnsi" w:cs="Calibri"/>
          <w:b/>
          <w:bCs/>
        </w:rPr>
        <w:t xml:space="preserve"> </w:t>
      </w:r>
      <w:r w:rsidR="002819DA" w:rsidRPr="007779ED">
        <w:rPr>
          <w:rFonts w:asciiTheme="minorHAnsi" w:eastAsia="Calibri" w:hAnsiTheme="minorHAnsi" w:cs="Calibri"/>
        </w:rPr>
        <w:t>(</w:t>
      </w:r>
      <w:r w:rsidRPr="007779ED">
        <w:rPr>
          <w:rFonts w:asciiTheme="minorHAnsi" w:eastAsia="Calibri" w:hAnsiTheme="minorHAnsi" w:cs="Calibri"/>
        </w:rPr>
        <w:t>ci</w:t>
      </w:r>
      <w:r w:rsidR="002819DA" w:rsidRPr="007779ED">
        <w:rPr>
          <w:rFonts w:asciiTheme="minorHAnsi" w:eastAsia="Calibri" w:hAnsiTheme="minorHAnsi" w:cs="Calibri"/>
        </w:rPr>
        <w:t>nque</w:t>
      </w:r>
      <w:r w:rsidRPr="007779ED">
        <w:rPr>
          <w:rFonts w:asciiTheme="minorHAnsi" w:eastAsia="Calibri" w:hAnsiTheme="minorHAnsi" w:cs="Calibri"/>
        </w:rPr>
        <w:t xml:space="preserve"> minuti circa)</w:t>
      </w:r>
      <w:r w:rsidRPr="007779ED">
        <w:rPr>
          <w:rFonts w:asciiTheme="minorHAnsi" w:eastAsia="Calibri" w:hAnsiTheme="minorHAnsi" w:cs="Calibri"/>
          <w:b/>
          <w:bCs/>
        </w:rPr>
        <w:t xml:space="preserve"> de</w:t>
      </w:r>
      <w:r w:rsidR="002819DA" w:rsidRPr="007779ED">
        <w:rPr>
          <w:rFonts w:asciiTheme="minorHAnsi" w:eastAsia="Calibri" w:hAnsiTheme="minorHAnsi" w:cs="Calibri"/>
          <w:b/>
          <w:bCs/>
        </w:rPr>
        <w:t xml:space="preserve">gli snodi </w:t>
      </w:r>
      <w:r w:rsidR="002819DA" w:rsidRPr="00A34585">
        <w:rPr>
          <w:rFonts w:asciiTheme="minorHAnsi" w:eastAsia="Calibri" w:hAnsiTheme="minorHAnsi" w:cs="Calibri"/>
          <w:bCs/>
        </w:rPr>
        <w:t>de</w:t>
      </w:r>
      <w:r w:rsidRPr="00A34585">
        <w:rPr>
          <w:rFonts w:asciiTheme="minorHAnsi" w:eastAsia="Calibri" w:hAnsiTheme="minorHAnsi" w:cs="Calibri"/>
          <w:bCs/>
        </w:rPr>
        <w:t>lla tesi chiesta</w:t>
      </w:r>
      <w:r w:rsidR="002819DA" w:rsidRPr="00A34585">
        <w:rPr>
          <w:rFonts w:asciiTheme="minorHAnsi" w:eastAsia="Calibri" w:hAnsiTheme="minorHAnsi" w:cs="Calibri"/>
          <w:bCs/>
        </w:rPr>
        <w:t xml:space="preserve"> (mappa concettuale)</w:t>
      </w:r>
      <w:r w:rsidRPr="00A34585">
        <w:rPr>
          <w:rFonts w:asciiTheme="minorHAnsi" w:eastAsia="Calibri" w:hAnsiTheme="minorHAnsi" w:cs="Calibri"/>
          <w:bCs/>
        </w:rPr>
        <w:t xml:space="preserve"> e l’articolazione con il resto dei capitoli del corso</w:t>
      </w:r>
      <w:r w:rsidRPr="00A34585">
        <w:rPr>
          <w:rFonts w:asciiTheme="minorHAnsi" w:eastAsia="Calibri" w:hAnsiTheme="minorHAnsi" w:cs="Calibri"/>
        </w:rPr>
        <w:t>.</w:t>
      </w:r>
    </w:p>
    <w:p w14:paraId="665629AB" w14:textId="77777777" w:rsidR="007E2D2F" w:rsidRDefault="007E2D2F">
      <w:pPr>
        <w:tabs>
          <w:tab w:val="left" w:pos="284"/>
        </w:tabs>
        <w:jc w:val="both"/>
        <w:rPr>
          <w:rFonts w:asciiTheme="minorHAnsi" w:eastAsia="Calibri" w:hAnsiTheme="minorHAnsi" w:cs="Calibri"/>
        </w:rPr>
      </w:pPr>
    </w:p>
    <w:p w14:paraId="128971B2" w14:textId="77777777" w:rsidR="005E4038" w:rsidRPr="007779ED" w:rsidRDefault="005E4038">
      <w:pPr>
        <w:tabs>
          <w:tab w:val="left" w:pos="284"/>
        </w:tabs>
        <w:jc w:val="both"/>
        <w:rPr>
          <w:rFonts w:asciiTheme="minorHAnsi" w:eastAsia="Calibri" w:hAnsiTheme="minorHAnsi" w:cs="Calibri"/>
        </w:rPr>
      </w:pPr>
      <w:r w:rsidRPr="00A34585">
        <w:rPr>
          <w:rFonts w:asciiTheme="minorHAnsi" w:eastAsia="Calibri" w:hAnsiTheme="minorHAnsi" w:cs="Calibri"/>
        </w:rPr>
        <w:tab/>
        <w:t>Si intende che, a partire da ciascuna tesi, i</w:t>
      </w:r>
      <w:r w:rsidR="002819DA" w:rsidRPr="00A34585">
        <w:rPr>
          <w:rFonts w:asciiTheme="minorHAnsi" w:eastAsia="Calibri" w:hAnsiTheme="minorHAnsi" w:cs="Calibri"/>
        </w:rPr>
        <w:t>l</w:t>
      </w:r>
      <w:r w:rsidRPr="00A34585">
        <w:rPr>
          <w:rFonts w:asciiTheme="minorHAnsi" w:eastAsia="Calibri" w:hAnsiTheme="minorHAnsi" w:cs="Calibri"/>
        </w:rPr>
        <w:t xml:space="preserve"> docent</w:t>
      </w:r>
      <w:r w:rsidR="002819DA" w:rsidRPr="00A34585">
        <w:rPr>
          <w:rFonts w:asciiTheme="minorHAnsi" w:eastAsia="Calibri" w:hAnsiTheme="minorHAnsi" w:cs="Calibri"/>
        </w:rPr>
        <w:t>e</w:t>
      </w:r>
      <w:r w:rsidRPr="00A34585">
        <w:rPr>
          <w:rFonts w:asciiTheme="minorHAnsi" w:eastAsia="Calibri" w:hAnsiTheme="minorHAnsi" w:cs="Calibri"/>
        </w:rPr>
        <w:t xml:space="preserve"> p</w:t>
      </w:r>
      <w:r w:rsidR="002819DA" w:rsidRPr="00A34585">
        <w:rPr>
          <w:rFonts w:asciiTheme="minorHAnsi" w:eastAsia="Calibri" w:hAnsiTheme="minorHAnsi" w:cs="Calibri"/>
        </w:rPr>
        <w:t>uò fare</w:t>
      </w:r>
      <w:r w:rsidRPr="007779ED">
        <w:rPr>
          <w:rFonts w:asciiTheme="minorHAnsi" w:eastAsia="Calibri" w:hAnsiTheme="minorHAnsi" w:cs="Calibri"/>
        </w:rPr>
        <w:t xml:space="preserve"> domande su altri parti del corso (altri </w:t>
      </w:r>
      <w:r w:rsidR="002819DA" w:rsidRPr="007779ED">
        <w:rPr>
          <w:rFonts w:asciiTheme="minorHAnsi" w:eastAsia="Calibri" w:hAnsiTheme="minorHAnsi" w:cs="Calibri"/>
        </w:rPr>
        <w:t>cinque</w:t>
      </w:r>
      <w:r w:rsidRPr="007779ED">
        <w:rPr>
          <w:rFonts w:asciiTheme="minorHAnsi" w:eastAsia="Calibri" w:hAnsiTheme="minorHAnsi" w:cs="Calibri"/>
        </w:rPr>
        <w:t xml:space="preserve"> minuti circa), al fine di </w:t>
      </w:r>
      <w:r w:rsidRPr="007779ED">
        <w:rPr>
          <w:rFonts w:asciiTheme="minorHAnsi" w:eastAsia="Calibri" w:hAnsiTheme="minorHAnsi" w:cs="Calibri"/>
          <w:b/>
          <w:bCs/>
        </w:rPr>
        <w:t>sondare la conoscenza delle linee sintetiche della teologia de</w:t>
      </w:r>
      <w:r w:rsidR="002819DA" w:rsidRPr="007779ED">
        <w:rPr>
          <w:rFonts w:asciiTheme="minorHAnsi" w:eastAsia="Calibri" w:hAnsiTheme="minorHAnsi" w:cs="Calibri"/>
          <w:b/>
          <w:bCs/>
        </w:rPr>
        <w:t>i sacramenti</w:t>
      </w:r>
      <w:r w:rsidRPr="007779ED">
        <w:rPr>
          <w:rFonts w:asciiTheme="minorHAnsi" w:eastAsia="Calibri" w:hAnsiTheme="minorHAnsi" w:cs="Calibri"/>
          <w:b/>
          <w:bCs/>
        </w:rPr>
        <w:t xml:space="preserve"> </w:t>
      </w:r>
      <w:r w:rsidR="002819DA" w:rsidRPr="007779ED">
        <w:rPr>
          <w:rFonts w:asciiTheme="minorHAnsi" w:eastAsia="Calibri" w:hAnsiTheme="minorHAnsi" w:cs="Calibri"/>
        </w:rPr>
        <w:t>presentati</w:t>
      </w:r>
      <w:r w:rsidRPr="007779ED">
        <w:rPr>
          <w:rFonts w:asciiTheme="minorHAnsi" w:eastAsia="Calibri" w:hAnsiTheme="minorHAnsi" w:cs="Calibri"/>
        </w:rPr>
        <w:t>.</w:t>
      </w:r>
    </w:p>
    <w:p w14:paraId="3DDB74B5" w14:textId="77777777" w:rsidR="007E2D2F" w:rsidRDefault="007E2D2F">
      <w:pPr>
        <w:tabs>
          <w:tab w:val="left" w:pos="284"/>
        </w:tabs>
        <w:jc w:val="both"/>
        <w:rPr>
          <w:rFonts w:asciiTheme="minorHAnsi" w:eastAsia="Calibri" w:hAnsiTheme="minorHAnsi" w:cs="Calibri"/>
        </w:rPr>
      </w:pPr>
    </w:p>
    <w:p w14:paraId="271922B1" w14:textId="77777777" w:rsidR="00F46EA1" w:rsidRPr="007779ED" w:rsidRDefault="00F46EA1">
      <w:pPr>
        <w:tabs>
          <w:tab w:val="left" w:pos="284"/>
        </w:tabs>
        <w:jc w:val="both"/>
        <w:rPr>
          <w:rFonts w:asciiTheme="minorHAnsi" w:eastAsia="Calibri" w:hAnsiTheme="minorHAnsi" w:cs="Calibri"/>
        </w:rPr>
      </w:pPr>
      <w:r w:rsidRPr="007779ED">
        <w:rPr>
          <w:rFonts w:asciiTheme="minorHAnsi" w:eastAsia="Calibri" w:hAnsiTheme="minorHAnsi" w:cs="Calibri"/>
        </w:rPr>
        <w:tab/>
        <w:t xml:space="preserve">Per gli </w:t>
      </w:r>
      <w:r w:rsidRPr="007779ED">
        <w:rPr>
          <w:rFonts w:asciiTheme="minorHAnsi" w:eastAsia="Calibri" w:hAnsiTheme="minorHAnsi" w:cs="Calibri"/>
          <w:b/>
        </w:rPr>
        <w:t xml:space="preserve">eventuali </w:t>
      </w:r>
      <w:r w:rsidR="00E5580C">
        <w:rPr>
          <w:rFonts w:asciiTheme="minorHAnsi" w:eastAsia="Calibri" w:hAnsiTheme="minorHAnsi" w:cs="Calibri"/>
          <w:b/>
        </w:rPr>
        <w:t xml:space="preserve">(facoltativi) </w:t>
      </w:r>
      <w:r w:rsidRPr="007779ED">
        <w:rPr>
          <w:rFonts w:asciiTheme="minorHAnsi" w:eastAsia="Calibri" w:hAnsiTheme="minorHAnsi" w:cs="Calibri"/>
          <w:b/>
        </w:rPr>
        <w:t>approfondimenti personali</w:t>
      </w:r>
      <w:r w:rsidRPr="007779ED">
        <w:rPr>
          <w:rFonts w:asciiTheme="minorHAnsi" w:eastAsia="Calibri" w:hAnsiTheme="minorHAnsi" w:cs="Calibri"/>
        </w:rPr>
        <w:t>, si veda la bibliografia offerta nei volumi, quella specifica del corso e quella presentata lungo le lezioni.</w:t>
      </w:r>
      <w:r w:rsidR="00B00C7B">
        <w:rPr>
          <w:rFonts w:asciiTheme="minorHAnsi" w:eastAsia="Calibri" w:hAnsiTheme="minorHAnsi" w:cs="Calibri"/>
        </w:rPr>
        <w:t xml:space="preserve"> Si intende che questi approfondimenti non devono interferire o sostituire la conoscenza adeguata della materia di studio.</w:t>
      </w:r>
    </w:p>
    <w:p w14:paraId="0A54991A" w14:textId="77777777" w:rsidR="00D37287" w:rsidRDefault="00D37287">
      <w:pPr>
        <w:tabs>
          <w:tab w:val="left" w:pos="284"/>
        </w:tabs>
        <w:jc w:val="both"/>
        <w:rPr>
          <w:rFonts w:ascii="Calibri" w:eastAsia="Calibri" w:hAnsi="Calibri" w:cs="Calibri"/>
        </w:rPr>
      </w:pPr>
    </w:p>
    <w:p w14:paraId="6A8221C8" w14:textId="77777777" w:rsidR="00A73DB4" w:rsidRDefault="00A73DB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1D56DD5C" w14:textId="7CDEFC2C" w:rsidR="005E4038" w:rsidRPr="00E5580C" w:rsidRDefault="005E4038" w:rsidP="00E55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eastAsia="Calibri" w:hAnsiTheme="majorHAnsi"/>
          <w:b/>
          <w:sz w:val="28"/>
        </w:rPr>
      </w:pPr>
      <w:r w:rsidRPr="00E5580C">
        <w:rPr>
          <w:rFonts w:asciiTheme="majorHAnsi" w:eastAsia="Calibri" w:hAnsiTheme="majorHAnsi"/>
          <w:b/>
          <w:sz w:val="28"/>
        </w:rPr>
        <w:lastRenderedPageBreak/>
        <w:t>Tesario per l’esame</w:t>
      </w:r>
      <w:r w:rsidR="00272C80">
        <w:rPr>
          <w:rFonts w:asciiTheme="majorHAnsi" w:eastAsia="Calibri" w:hAnsiTheme="majorHAnsi"/>
          <w:b/>
          <w:sz w:val="28"/>
        </w:rPr>
        <w:t xml:space="preserve"> </w:t>
      </w:r>
      <w:r w:rsidR="00283A46">
        <w:rPr>
          <w:rFonts w:asciiTheme="majorHAnsi" w:eastAsia="Calibri" w:hAnsiTheme="majorHAnsi"/>
          <w:b/>
          <w:sz w:val="28"/>
        </w:rPr>
        <w:t>–</w:t>
      </w:r>
      <w:r w:rsidR="00272C80">
        <w:rPr>
          <w:rFonts w:asciiTheme="majorHAnsi" w:eastAsia="Calibri" w:hAnsiTheme="majorHAnsi"/>
          <w:b/>
          <w:sz w:val="28"/>
        </w:rPr>
        <w:t xml:space="preserve"> </w:t>
      </w:r>
      <w:r w:rsidR="00813306">
        <w:rPr>
          <w:rFonts w:asciiTheme="majorHAnsi" w:eastAsia="Calibri" w:hAnsiTheme="majorHAnsi"/>
          <w:b/>
          <w:sz w:val="28"/>
        </w:rPr>
        <w:t>definitivo</w:t>
      </w:r>
      <w:r w:rsidR="00D53FB6">
        <w:rPr>
          <w:rFonts w:asciiTheme="majorHAnsi" w:eastAsia="Calibri" w:hAnsiTheme="majorHAnsi"/>
          <w:b/>
          <w:sz w:val="28"/>
        </w:rPr>
        <w:t xml:space="preserve"> </w:t>
      </w:r>
      <w:r w:rsidR="00813306">
        <w:rPr>
          <w:rFonts w:asciiTheme="majorHAnsi" w:eastAsia="Calibri" w:hAnsiTheme="majorHAnsi"/>
          <w:b/>
          <w:sz w:val="28"/>
        </w:rPr>
        <w:t>3</w:t>
      </w:r>
      <w:r w:rsidR="00D53FB6">
        <w:rPr>
          <w:rFonts w:asciiTheme="majorHAnsi" w:eastAsia="Calibri" w:hAnsiTheme="majorHAnsi"/>
          <w:b/>
          <w:sz w:val="28"/>
        </w:rPr>
        <w:t>0.1</w:t>
      </w:r>
      <w:r w:rsidR="00813306">
        <w:rPr>
          <w:rFonts w:asciiTheme="majorHAnsi" w:eastAsia="Calibri" w:hAnsiTheme="majorHAnsi"/>
          <w:b/>
          <w:sz w:val="28"/>
        </w:rPr>
        <w:t>2</w:t>
      </w:r>
      <w:bookmarkStart w:id="0" w:name="_GoBack"/>
      <w:bookmarkEnd w:id="0"/>
      <w:r w:rsidR="00D53FB6">
        <w:rPr>
          <w:rFonts w:asciiTheme="majorHAnsi" w:eastAsia="Calibri" w:hAnsiTheme="majorHAnsi"/>
          <w:b/>
          <w:sz w:val="28"/>
        </w:rPr>
        <w:t>.2024</w:t>
      </w:r>
    </w:p>
    <w:p w14:paraId="2876D4E3" w14:textId="77777777" w:rsidR="00E25C12" w:rsidRPr="00545F3A" w:rsidRDefault="00E25C12" w:rsidP="00E25C12">
      <w:pPr>
        <w:rPr>
          <w:rFonts w:asciiTheme="majorHAnsi" w:eastAsia="Calibri" w:hAnsiTheme="majorHAnsi" w:cs="Calibri"/>
          <w:bCs/>
          <w:sz w:val="12"/>
          <w:szCs w:val="32"/>
        </w:rPr>
      </w:pPr>
    </w:p>
    <w:p w14:paraId="71D1C05C" w14:textId="77777777" w:rsidR="00F917E5" w:rsidRPr="00507B7E" w:rsidRDefault="00F917E5" w:rsidP="00F917E5">
      <w:pPr>
        <w:numPr>
          <w:ilvl w:val="0"/>
          <w:numId w:val="1"/>
        </w:numPr>
        <w:tabs>
          <w:tab w:val="clear" w:pos="0"/>
          <w:tab w:val="left" w:pos="284"/>
          <w:tab w:val="num" w:pos="567"/>
        </w:tabs>
        <w:ind w:left="567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Cosa significa che il sacramento è un “evento di relazione”? Chi sono i soggetti coinvolti?</w:t>
      </w:r>
      <w:r w:rsidR="00C94FA8">
        <w:rPr>
          <w:rFonts w:ascii="Calibri" w:eastAsia="Calibri" w:hAnsi="Calibri" w:cs="Calibri"/>
        </w:rPr>
        <w:t xml:space="preserve"> In che senso sono messi o </w:t>
      </w:r>
      <w:proofErr w:type="spellStart"/>
      <w:r w:rsidR="00C94FA8">
        <w:rPr>
          <w:rFonts w:ascii="Calibri" w:eastAsia="Calibri" w:hAnsi="Calibri" w:cs="Calibri"/>
        </w:rPr>
        <w:t>ri</w:t>
      </w:r>
      <w:proofErr w:type="spellEnd"/>
      <w:r w:rsidR="00C94FA8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messi in relazione?</w:t>
      </w:r>
    </w:p>
    <w:p w14:paraId="16CD7698" w14:textId="77777777" w:rsidR="00F917E5" w:rsidRPr="00507B7E" w:rsidRDefault="00F917E5" w:rsidP="00F917E5">
      <w:pPr>
        <w:numPr>
          <w:ilvl w:val="0"/>
          <w:numId w:val="1"/>
        </w:numPr>
        <w:tabs>
          <w:tab w:val="clear" w:pos="0"/>
          <w:tab w:val="left" w:pos="284"/>
          <w:tab w:val="num" w:pos="567"/>
        </w:tabs>
        <w:ind w:left="567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Come si </w:t>
      </w:r>
      <w:r w:rsidR="00272C80">
        <w:rPr>
          <w:rFonts w:ascii="Calibri" w:eastAsia="Calibri" w:hAnsi="Calibri" w:cs="Calibri"/>
        </w:rPr>
        <w:t>imposta il rapporto tra la condi</w:t>
      </w:r>
      <w:r>
        <w:rPr>
          <w:rFonts w:ascii="Calibri" w:eastAsia="Calibri" w:hAnsi="Calibri" w:cs="Calibri"/>
        </w:rPr>
        <w:t xml:space="preserve">zione donata dai sacramenti della I.C. e </w:t>
      </w:r>
      <w:r w:rsidR="00417272">
        <w:rPr>
          <w:rFonts w:ascii="Calibri" w:eastAsia="Calibri" w:hAnsi="Calibri" w:cs="Calibri"/>
        </w:rPr>
        <w:t>questi due sacramenti</w:t>
      </w:r>
      <w:r>
        <w:rPr>
          <w:rFonts w:ascii="Calibri" w:eastAsia="Calibri" w:hAnsi="Calibri" w:cs="Calibri"/>
        </w:rPr>
        <w:t>?</w:t>
      </w:r>
    </w:p>
    <w:p w14:paraId="634B71B8" w14:textId="77777777" w:rsidR="00F917E5" w:rsidRPr="00507B7E" w:rsidRDefault="00F917E5" w:rsidP="00F917E5">
      <w:pPr>
        <w:numPr>
          <w:ilvl w:val="0"/>
          <w:numId w:val="1"/>
        </w:numPr>
        <w:tabs>
          <w:tab w:val="clear" w:pos="0"/>
          <w:tab w:val="left" w:pos="284"/>
          <w:tab w:val="num" w:pos="567"/>
        </w:tabs>
        <w:ind w:left="567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Qual è, secondo il CCC, il rapporto tra i sacramenti del settenario? In quale posto e con quale funzione esistono i sacramenti “del</w:t>
      </w:r>
      <w:r w:rsidR="00417272">
        <w:rPr>
          <w:rFonts w:ascii="Calibri" w:eastAsia="Calibri" w:hAnsi="Calibri" w:cs="Calibri"/>
        </w:rPr>
        <w:t xml:space="preserve"> servizio</w:t>
      </w:r>
      <w:r>
        <w:rPr>
          <w:rFonts w:ascii="Calibri" w:eastAsia="Calibri" w:hAnsi="Calibri" w:cs="Calibri"/>
        </w:rPr>
        <w:t>”?</w:t>
      </w:r>
    </w:p>
    <w:p w14:paraId="60568B24" w14:textId="77777777" w:rsidR="00F917E5" w:rsidRDefault="00F917E5" w:rsidP="00F917E5">
      <w:pPr>
        <w:numPr>
          <w:ilvl w:val="0"/>
          <w:numId w:val="1"/>
        </w:numPr>
        <w:tabs>
          <w:tab w:val="clear" w:pos="0"/>
          <w:tab w:val="left" w:pos="284"/>
          <w:tab w:val="num" w:pos="567"/>
        </w:tabs>
        <w:ind w:left="567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Cosa intendiamo con la espressione “dopo Gen 3”?</w:t>
      </w:r>
      <w:r w:rsidR="00BA692E">
        <w:rPr>
          <w:rFonts w:ascii="Calibri" w:eastAsia="Calibri" w:hAnsi="Calibri" w:cs="Calibri"/>
        </w:rPr>
        <w:t xml:space="preserve"> Perché questi due sacramenti sono detti “del servizio”?</w:t>
      </w:r>
    </w:p>
    <w:p w14:paraId="7324C21C" w14:textId="77777777" w:rsidR="0095358E" w:rsidRPr="0095358E" w:rsidRDefault="00F917E5" w:rsidP="00F917E5">
      <w:pPr>
        <w:numPr>
          <w:ilvl w:val="0"/>
          <w:numId w:val="1"/>
        </w:numPr>
        <w:tabs>
          <w:tab w:val="clear" w:pos="0"/>
          <w:tab w:val="left" w:pos="284"/>
          <w:tab w:val="num" w:pos="567"/>
        </w:tabs>
        <w:ind w:left="567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Spieghiamo le dimensioni ecclesiologica, e</w:t>
      </w:r>
      <w:r w:rsidR="00DE0BEA">
        <w:rPr>
          <w:rFonts w:ascii="Calibri" w:eastAsia="Calibri" w:hAnsi="Calibri" w:cs="Calibri"/>
        </w:rPr>
        <w:t>cclesiogenetica ed ecclesiale di ciascuno dei due sacramenti</w:t>
      </w:r>
      <w:r>
        <w:rPr>
          <w:rFonts w:ascii="Calibri" w:eastAsia="Calibri" w:hAnsi="Calibri" w:cs="Calibri"/>
        </w:rPr>
        <w:t>.</w:t>
      </w:r>
    </w:p>
    <w:p w14:paraId="6437AACC" w14:textId="77777777" w:rsidR="00F917E5" w:rsidRDefault="0095358E" w:rsidP="00F917E5">
      <w:pPr>
        <w:numPr>
          <w:ilvl w:val="0"/>
          <w:numId w:val="1"/>
        </w:numPr>
        <w:tabs>
          <w:tab w:val="clear" w:pos="0"/>
          <w:tab w:val="left" w:pos="284"/>
          <w:tab w:val="num" w:pos="567"/>
        </w:tabs>
        <w:ind w:left="567" w:hanging="567"/>
        <w:jc w:val="both"/>
        <w:rPr>
          <w:rFonts w:ascii="Calibri" w:eastAsia="Calibri" w:hAnsi="Calibri" w:cs="Calibri"/>
        </w:rPr>
      </w:pPr>
      <w:r w:rsidRPr="00E22263">
        <w:rPr>
          <w:rFonts w:ascii="Calibri" w:hAnsi="Calibri"/>
          <w:szCs w:val="22"/>
        </w:rPr>
        <w:t xml:space="preserve">L’attuale contesto dell’amore di coppia: tratti rilevanti, </w:t>
      </w:r>
      <w:r>
        <w:rPr>
          <w:rFonts w:ascii="Calibri" w:hAnsi="Calibri"/>
          <w:szCs w:val="22"/>
        </w:rPr>
        <w:t xml:space="preserve">sfide, </w:t>
      </w:r>
      <w:r w:rsidRPr="00E22263">
        <w:rPr>
          <w:rFonts w:ascii="Calibri" w:hAnsi="Calibri"/>
          <w:szCs w:val="22"/>
        </w:rPr>
        <w:t>“</w:t>
      </w:r>
      <w:r>
        <w:rPr>
          <w:rFonts w:ascii="Calibri" w:hAnsi="Calibri"/>
          <w:szCs w:val="22"/>
        </w:rPr>
        <w:t xml:space="preserve">appelli” dello Spirito Santo per l’annuncio </w:t>
      </w:r>
      <w:r w:rsidRPr="00E22263">
        <w:rPr>
          <w:rFonts w:ascii="Calibri" w:hAnsi="Calibri"/>
          <w:szCs w:val="22"/>
        </w:rPr>
        <w:t>e l’accoglienza della Buona Notizia dell’amore coniugale cristiano.</w:t>
      </w:r>
    </w:p>
    <w:p w14:paraId="46A0536A" w14:textId="77777777" w:rsidR="00272C80" w:rsidRDefault="00A4756C" w:rsidP="00F917E5">
      <w:pPr>
        <w:numPr>
          <w:ilvl w:val="0"/>
          <w:numId w:val="1"/>
        </w:numPr>
        <w:tabs>
          <w:tab w:val="clear" w:pos="0"/>
          <w:tab w:val="left" w:pos="284"/>
          <w:tab w:val="num" w:pos="567"/>
        </w:tabs>
        <w:ind w:left="567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Presentazione di Mc 10,1-12.</w:t>
      </w:r>
      <w:r w:rsidR="00E25C12">
        <w:rPr>
          <w:rFonts w:ascii="Calibri" w:eastAsia="Calibri" w:hAnsi="Calibri" w:cs="Calibri"/>
        </w:rPr>
        <w:t xml:space="preserve"> La Parola di Dio nelle vicende dell’amore dei nubendi-coniugi.</w:t>
      </w:r>
    </w:p>
    <w:p w14:paraId="0FACD44A" w14:textId="77777777" w:rsidR="00A4756C" w:rsidRDefault="00A4756C" w:rsidP="00F917E5">
      <w:pPr>
        <w:numPr>
          <w:ilvl w:val="0"/>
          <w:numId w:val="1"/>
        </w:numPr>
        <w:tabs>
          <w:tab w:val="clear" w:pos="0"/>
          <w:tab w:val="left" w:pos="284"/>
          <w:tab w:val="num" w:pos="567"/>
        </w:tabs>
        <w:ind w:left="567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Presentazione di </w:t>
      </w:r>
      <w:proofErr w:type="spellStart"/>
      <w:r>
        <w:rPr>
          <w:rFonts w:ascii="Calibri" w:eastAsia="Calibri" w:hAnsi="Calibri" w:cs="Calibri"/>
        </w:rPr>
        <w:t>Ef</w:t>
      </w:r>
      <w:proofErr w:type="spellEnd"/>
      <w:r>
        <w:rPr>
          <w:rFonts w:ascii="Calibri" w:eastAsia="Calibri" w:hAnsi="Calibri" w:cs="Calibri"/>
        </w:rPr>
        <w:t xml:space="preserve"> 5,1-2;21-33</w:t>
      </w:r>
      <w:r w:rsidR="00E25C12">
        <w:rPr>
          <w:rFonts w:ascii="Calibri" w:eastAsia="Calibri" w:hAnsi="Calibri" w:cs="Calibri"/>
        </w:rPr>
        <w:t>. La Parola di Dio nelle vicende dell’amore dei nubendi-coniugi.</w:t>
      </w:r>
    </w:p>
    <w:p w14:paraId="7458D8FF" w14:textId="77777777" w:rsidR="00A4756C" w:rsidRDefault="00A4756C" w:rsidP="00F917E5">
      <w:pPr>
        <w:numPr>
          <w:ilvl w:val="0"/>
          <w:numId w:val="1"/>
        </w:numPr>
        <w:tabs>
          <w:tab w:val="clear" w:pos="0"/>
          <w:tab w:val="left" w:pos="284"/>
          <w:tab w:val="num" w:pos="567"/>
        </w:tabs>
        <w:ind w:left="567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Presentazione dell’impianto di Gen 1-2.</w:t>
      </w:r>
      <w:r w:rsidR="00E25C12">
        <w:rPr>
          <w:rFonts w:ascii="Calibri" w:eastAsia="Calibri" w:hAnsi="Calibri" w:cs="Calibri"/>
        </w:rPr>
        <w:t xml:space="preserve"> La Parola di Dio nelle vicende dell’amore dei nubendi-coniugi.</w:t>
      </w:r>
    </w:p>
    <w:p w14:paraId="0F899EBC" w14:textId="77777777" w:rsidR="00A4756C" w:rsidRDefault="00A4756C" w:rsidP="00F917E5">
      <w:pPr>
        <w:numPr>
          <w:ilvl w:val="0"/>
          <w:numId w:val="1"/>
        </w:numPr>
        <w:tabs>
          <w:tab w:val="clear" w:pos="0"/>
          <w:tab w:val="left" w:pos="284"/>
          <w:tab w:val="num" w:pos="567"/>
        </w:tabs>
        <w:ind w:left="567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dinamica “origini del </w:t>
      </w:r>
      <w:r w:rsidR="00BA692E">
        <w:rPr>
          <w:rFonts w:ascii="Calibri" w:eastAsia="Calibri" w:hAnsi="Calibri" w:cs="Calibri"/>
        </w:rPr>
        <w:t>sacramento” /</w:t>
      </w:r>
      <w:r>
        <w:rPr>
          <w:rFonts w:ascii="Calibri" w:eastAsia="Calibri" w:hAnsi="Calibri" w:cs="Calibri"/>
        </w:rPr>
        <w:t xml:space="preserve"> “sacramento delle origini”.</w:t>
      </w:r>
    </w:p>
    <w:p w14:paraId="1E934235" w14:textId="397C82A8" w:rsidR="00C94FA8" w:rsidRPr="00086786" w:rsidRDefault="00C94FA8" w:rsidP="00F917E5">
      <w:pPr>
        <w:numPr>
          <w:ilvl w:val="0"/>
          <w:numId w:val="1"/>
        </w:numPr>
        <w:tabs>
          <w:tab w:val="clear" w:pos="0"/>
          <w:tab w:val="left" w:pos="284"/>
          <w:tab w:val="num" w:pos="567"/>
        </w:tabs>
        <w:ind w:left="567" w:hanging="567"/>
        <w:jc w:val="both"/>
        <w:rPr>
          <w:rFonts w:ascii="Calibri" w:eastAsia="Calibri" w:hAnsi="Calibri" w:cs="Calibri"/>
        </w:rPr>
      </w:pPr>
      <w:r w:rsidRPr="00086786">
        <w:rPr>
          <w:rFonts w:ascii="Calibri" w:eastAsia="Calibri" w:hAnsi="Calibri" w:cs="Calibri"/>
        </w:rPr>
        <w:t>Un metodo “amorevole”, necessario e indispensabile per conoscere l’amore.</w:t>
      </w:r>
      <w:r w:rsidR="00086786" w:rsidRPr="00086786">
        <w:rPr>
          <w:rFonts w:ascii="Calibri" w:eastAsia="Calibri" w:hAnsi="Calibri" w:cs="Calibri"/>
        </w:rPr>
        <w:t xml:space="preserve"> </w:t>
      </w:r>
      <w:r w:rsidRPr="00086786">
        <w:rPr>
          <w:rFonts w:ascii="Calibri" w:eastAsia="Calibri" w:hAnsi="Calibri" w:cs="Calibri"/>
        </w:rPr>
        <w:t xml:space="preserve">Lettura simbolica del reale. “A </w:t>
      </w:r>
      <w:proofErr w:type="spellStart"/>
      <w:r w:rsidRPr="00086786">
        <w:rPr>
          <w:rFonts w:ascii="Calibri" w:eastAsia="Calibri" w:hAnsi="Calibri" w:cs="Calibri"/>
        </w:rPr>
        <w:t>realibus</w:t>
      </w:r>
      <w:proofErr w:type="spellEnd"/>
      <w:r w:rsidRPr="00086786">
        <w:rPr>
          <w:rFonts w:ascii="Calibri" w:eastAsia="Calibri" w:hAnsi="Calibri" w:cs="Calibri"/>
        </w:rPr>
        <w:t xml:space="preserve"> ad </w:t>
      </w:r>
      <w:proofErr w:type="spellStart"/>
      <w:r w:rsidRPr="00086786">
        <w:rPr>
          <w:rFonts w:ascii="Calibri" w:eastAsia="Calibri" w:hAnsi="Calibri" w:cs="Calibri"/>
        </w:rPr>
        <w:t>realiora</w:t>
      </w:r>
      <w:proofErr w:type="spellEnd"/>
      <w:r w:rsidRPr="00086786">
        <w:rPr>
          <w:rFonts w:ascii="Calibri" w:eastAsia="Calibri" w:hAnsi="Calibri" w:cs="Calibri"/>
        </w:rPr>
        <w:t>”</w:t>
      </w:r>
      <w:r w:rsidR="00BD0FCB" w:rsidRPr="00086786">
        <w:rPr>
          <w:rFonts w:ascii="Calibri" w:eastAsia="Calibri" w:hAnsi="Calibri" w:cs="Calibri"/>
        </w:rPr>
        <w:t>.</w:t>
      </w:r>
    </w:p>
    <w:p w14:paraId="125FACE5" w14:textId="52ACA1E0" w:rsidR="00BD0FCB" w:rsidRPr="00086786" w:rsidRDefault="00BD0FCB" w:rsidP="00086786">
      <w:pPr>
        <w:numPr>
          <w:ilvl w:val="0"/>
          <w:numId w:val="1"/>
        </w:numPr>
        <w:tabs>
          <w:tab w:val="clear" w:pos="0"/>
          <w:tab w:val="left" w:pos="284"/>
          <w:tab w:val="num" w:pos="567"/>
        </w:tabs>
        <w:ind w:left="567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Vita trinitaria, agape e eros (cfr </w:t>
      </w:r>
      <w:proofErr w:type="spellStart"/>
      <w:r>
        <w:rPr>
          <w:rFonts w:ascii="Calibri" w:eastAsia="Calibri" w:hAnsi="Calibri" w:cs="Calibri"/>
        </w:rPr>
        <w:t>Solov’ev</w:t>
      </w:r>
      <w:proofErr w:type="spellEnd"/>
      <w:r>
        <w:rPr>
          <w:rFonts w:ascii="Calibri" w:eastAsia="Calibri" w:hAnsi="Calibri" w:cs="Calibri"/>
        </w:rPr>
        <w:t xml:space="preserve"> e Evdokimov).</w:t>
      </w:r>
      <w:r w:rsidR="00086786">
        <w:rPr>
          <w:rFonts w:ascii="Calibri" w:eastAsia="Calibri" w:hAnsi="Calibri" w:cs="Calibri"/>
        </w:rPr>
        <w:t xml:space="preserve"> Il dinamismo che va dall’amore trinitario all’amore di Cristo per la Chiesa, e da questo all’amore sposo-sposa.</w:t>
      </w:r>
    </w:p>
    <w:p w14:paraId="59996A08" w14:textId="3ECA3757" w:rsidR="00E25C12" w:rsidRPr="00086786" w:rsidRDefault="00BD0FCB" w:rsidP="00F917E5">
      <w:pPr>
        <w:numPr>
          <w:ilvl w:val="0"/>
          <w:numId w:val="1"/>
        </w:numPr>
        <w:tabs>
          <w:tab w:val="clear" w:pos="0"/>
          <w:tab w:val="left" w:pos="284"/>
          <w:tab w:val="num" w:pos="567"/>
        </w:tabs>
        <w:ind w:left="567" w:hanging="567"/>
        <w:jc w:val="both"/>
        <w:rPr>
          <w:rFonts w:ascii="Calibri" w:eastAsia="Calibri" w:hAnsi="Calibri" w:cs="Calibri"/>
        </w:rPr>
      </w:pPr>
      <w:r w:rsidRPr="00086786">
        <w:rPr>
          <w:rFonts w:ascii="Calibri" w:eastAsia="Calibri" w:hAnsi="Calibri" w:cs="Calibri"/>
        </w:rPr>
        <w:t>Teologia del corpo e teologia sponsale nelle catechesi sull’amore umano (Giovanni Paolo II).</w:t>
      </w:r>
      <w:r w:rsidR="00086786" w:rsidRPr="00086786">
        <w:rPr>
          <w:rFonts w:ascii="Calibri" w:eastAsia="Calibri" w:hAnsi="Calibri" w:cs="Calibri"/>
        </w:rPr>
        <w:t xml:space="preserve"> </w:t>
      </w:r>
      <w:r w:rsidR="00E25C12" w:rsidRPr="00086786">
        <w:rPr>
          <w:rFonts w:ascii="Calibri" w:hAnsi="Calibri"/>
          <w:szCs w:val="22"/>
        </w:rPr>
        <w:t>La dimensione “sponsale” della corporeità sessuata, nei suoi significati di manifestazione dell'identità</w:t>
      </w:r>
      <w:r w:rsidR="00BA692E" w:rsidRPr="00086786">
        <w:rPr>
          <w:rFonts w:ascii="Calibri" w:hAnsi="Calibri"/>
          <w:szCs w:val="22"/>
        </w:rPr>
        <w:t xml:space="preserve"> del soggetto</w:t>
      </w:r>
      <w:r w:rsidR="00E25C12" w:rsidRPr="00086786">
        <w:rPr>
          <w:rFonts w:ascii="Calibri" w:hAnsi="Calibri"/>
          <w:szCs w:val="22"/>
        </w:rPr>
        <w:t>, appello alla relazionalità e apertura alla vita. I gesti nel Rito.</w:t>
      </w:r>
    </w:p>
    <w:p w14:paraId="6D85A3B9" w14:textId="0F45DC7D" w:rsidR="00E25C12" w:rsidRPr="00E25C12" w:rsidRDefault="00E25C12" w:rsidP="00F917E5">
      <w:pPr>
        <w:numPr>
          <w:ilvl w:val="0"/>
          <w:numId w:val="1"/>
        </w:numPr>
        <w:tabs>
          <w:tab w:val="clear" w:pos="0"/>
          <w:tab w:val="left" w:pos="284"/>
          <w:tab w:val="num" w:pos="567"/>
        </w:tabs>
        <w:ind w:left="567" w:hanging="567"/>
        <w:jc w:val="both"/>
        <w:rPr>
          <w:rFonts w:ascii="Calibri" w:eastAsia="Calibri" w:hAnsi="Calibri" w:cs="Calibri"/>
        </w:rPr>
      </w:pPr>
      <w:r w:rsidRPr="00255A50">
        <w:rPr>
          <w:rFonts w:ascii="Calibri" w:hAnsi="Calibri"/>
          <w:szCs w:val="22"/>
        </w:rPr>
        <w:t xml:space="preserve">La libertà dei nubendi espressa nella ritualità del sacramento: </w:t>
      </w:r>
      <w:r w:rsidR="00086786">
        <w:rPr>
          <w:rFonts w:ascii="Calibri" w:hAnsi="Calibri"/>
          <w:szCs w:val="22"/>
        </w:rPr>
        <w:t>credere alle parole, credere alla persona che parla, credere in Dio Trinità. L</w:t>
      </w:r>
      <w:r w:rsidRPr="00255A50">
        <w:rPr>
          <w:rFonts w:ascii="Calibri" w:hAnsi="Calibri"/>
          <w:szCs w:val="22"/>
        </w:rPr>
        <w:t>’espressione del consenso</w:t>
      </w:r>
      <w:r>
        <w:rPr>
          <w:rFonts w:ascii="Calibri" w:hAnsi="Calibri"/>
          <w:szCs w:val="22"/>
        </w:rPr>
        <w:t xml:space="preserve"> nel Rito </w:t>
      </w:r>
      <w:r w:rsidRPr="00255A50">
        <w:rPr>
          <w:rFonts w:ascii="Calibri" w:hAnsi="Calibri"/>
          <w:szCs w:val="22"/>
        </w:rPr>
        <w:t>e la fede battesimale.</w:t>
      </w:r>
    </w:p>
    <w:p w14:paraId="3AE6E2D9" w14:textId="77777777" w:rsidR="00BD0FCB" w:rsidRPr="00950354" w:rsidRDefault="00E25C12" w:rsidP="00F917E5">
      <w:pPr>
        <w:numPr>
          <w:ilvl w:val="0"/>
          <w:numId w:val="1"/>
        </w:numPr>
        <w:tabs>
          <w:tab w:val="clear" w:pos="0"/>
          <w:tab w:val="left" w:pos="284"/>
          <w:tab w:val="num" w:pos="567"/>
        </w:tabs>
        <w:ind w:left="567" w:hanging="567"/>
        <w:jc w:val="both"/>
        <w:rPr>
          <w:rFonts w:ascii="Calibri" w:eastAsia="Calibri" w:hAnsi="Calibri" w:cs="Calibri"/>
        </w:rPr>
      </w:pPr>
      <w:r w:rsidRPr="00E22263">
        <w:rPr>
          <w:rFonts w:ascii="Calibri" w:hAnsi="Calibri"/>
          <w:szCs w:val="22"/>
        </w:rPr>
        <w:t>Le caratteristiche dell’amore di Cristo rispecchiate nell</w:t>
      </w:r>
      <w:r>
        <w:rPr>
          <w:rFonts w:ascii="Calibri" w:hAnsi="Calibri"/>
          <w:szCs w:val="22"/>
        </w:rPr>
        <w:t>’amore coniugale, grazie allo Spirito Santo invocato nel Rito.</w:t>
      </w:r>
    </w:p>
    <w:p w14:paraId="46997560" w14:textId="4C5238A3" w:rsidR="000C7FCA" w:rsidRDefault="00950354" w:rsidP="00481284">
      <w:pPr>
        <w:widowControl w:val="0"/>
        <w:numPr>
          <w:ilvl w:val="0"/>
          <w:numId w:val="1"/>
        </w:numPr>
        <w:tabs>
          <w:tab w:val="clear" w:pos="0"/>
          <w:tab w:val="left" w:pos="284"/>
          <w:tab w:val="num" w:pos="567"/>
        </w:tabs>
        <w:suppressAutoHyphens/>
        <w:ind w:left="284" w:hanging="284"/>
        <w:jc w:val="both"/>
        <w:rPr>
          <w:rFonts w:ascii="Calibri" w:hAnsi="Calibri"/>
          <w:szCs w:val="22"/>
        </w:rPr>
      </w:pPr>
      <w:r w:rsidRPr="000C7FCA">
        <w:rPr>
          <w:rFonts w:ascii="Calibri" w:hAnsi="Calibri"/>
          <w:szCs w:val="22"/>
        </w:rPr>
        <w:t>Linee sintetiche per una risposta alla domanda: «Perché sposarsi “in chiesa”</w:t>
      </w:r>
      <w:r w:rsidR="00086786">
        <w:rPr>
          <w:rFonts w:ascii="Calibri" w:hAnsi="Calibri"/>
          <w:szCs w:val="22"/>
        </w:rPr>
        <w:t>?</w:t>
      </w:r>
      <w:r w:rsidRPr="000C7FCA">
        <w:rPr>
          <w:rFonts w:ascii="Calibri" w:hAnsi="Calibri"/>
          <w:szCs w:val="22"/>
        </w:rPr>
        <w:t>»</w:t>
      </w:r>
      <w:r w:rsidR="00086786">
        <w:rPr>
          <w:rFonts w:ascii="Calibri" w:hAnsi="Calibri"/>
          <w:szCs w:val="22"/>
        </w:rPr>
        <w:t>.</w:t>
      </w:r>
    </w:p>
    <w:p w14:paraId="0838B5DA" w14:textId="77777777" w:rsidR="000C7FCA" w:rsidRDefault="00A73DB4" w:rsidP="00481284">
      <w:pPr>
        <w:widowControl w:val="0"/>
        <w:numPr>
          <w:ilvl w:val="0"/>
          <w:numId w:val="1"/>
        </w:numPr>
        <w:tabs>
          <w:tab w:val="clear" w:pos="0"/>
          <w:tab w:val="left" w:pos="284"/>
          <w:tab w:val="num" w:pos="567"/>
        </w:tabs>
        <w:suppressAutoHyphens/>
        <w:ind w:left="284" w:hanging="284"/>
        <w:jc w:val="both"/>
        <w:rPr>
          <w:rFonts w:ascii="Calibri" w:hAnsi="Calibri"/>
          <w:szCs w:val="22"/>
        </w:rPr>
      </w:pPr>
      <w:r w:rsidRPr="000C7FCA">
        <w:rPr>
          <w:rFonts w:ascii="Calibri" w:hAnsi="Calibri"/>
          <w:szCs w:val="22"/>
        </w:rPr>
        <w:t>Esiste nella Chiesa tra i molti carismi un ministero speciale, strutturalmente necessario per l’esistere della Chiesa stessa, che viene conferito mediante un sacramento detto Ordine.</w:t>
      </w:r>
    </w:p>
    <w:p w14:paraId="02A514BC" w14:textId="77777777" w:rsidR="000C7FCA" w:rsidRDefault="00EA792A" w:rsidP="00481284">
      <w:pPr>
        <w:widowControl w:val="0"/>
        <w:numPr>
          <w:ilvl w:val="0"/>
          <w:numId w:val="1"/>
        </w:numPr>
        <w:tabs>
          <w:tab w:val="clear" w:pos="0"/>
          <w:tab w:val="left" w:pos="284"/>
          <w:tab w:val="num" w:pos="567"/>
        </w:tabs>
        <w:suppressAutoHyphens/>
        <w:ind w:left="284" w:hanging="284"/>
        <w:jc w:val="both"/>
        <w:rPr>
          <w:rFonts w:ascii="Calibri" w:hAnsi="Calibri"/>
          <w:szCs w:val="22"/>
        </w:rPr>
      </w:pPr>
      <w:r w:rsidRPr="000C7FCA">
        <w:rPr>
          <w:rFonts w:ascii="Calibri" w:hAnsi="Calibri"/>
          <w:szCs w:val="22"/>
        </w:rPr>
        <w:t xml:space="preserve">I ministri ordinati, in quanto l’ordinazione suppone l’iniziazione cristiana, sono sempre </w:t>
      </w:r>
      <w:proofErr w:type="spellStart"/>
      <w:r w:rsidRPr="000C7FCA">
        <w:rPr>
          <w:rFonts w:ascii="Calibri" w:hAnsi="Calibri"/>
          <w:szCs w:val="22"/>
        </w:rPr>
        <w:t>cointesi</w:t>
      </w:r>
      <w:proofErr w:type="spellEnd"/>
      <w:r w:rsidRPr="000C7FCA">
        <w:rPr>
          <w:rFonts w:ascii="Calibri" w:hAnsi="Calibri"/>
          <w:szCs w:val="22"/>
        </w:rPr>
        <w:t xml:space="preserve"> nella comunità cristiana stessa, anche quando sul piano della loro funzione ministeriale devono porsi «di fronte» ad essa.</w:t>
      </w:r>
    </w:p>
    <w:p w14:paraId="12192E0A" w14:textId="77777777" w:rsidR="000C7FCA" w:rsidRPr="000C7FCA" w:rsidRDefault="00255A50" w:rsidP="00481284">
      <w:pPr>
        <w:widowControl w:val="0"/>
        <w:numPr>
          <w:ilvl w:val="0"/>
          <w:numId w:val="1"/>
        </w:numPr>
        <w:tabs>
          <w:tab w:val="clear" w:pos="0"/>
          <w:tab w:val="left" w:pos="284"/>
          <w:tab w:val="num" w:pos="567"/>
        </w:tabs>
        <w:suppressAutoHyphens/>
        <w:ind w:left="284" w:hanging="284"/>
        <w:jc w:val="both"/>
        <w:rPr>
          <w:rFonts w:ascii="Calibri" w:hAnsi="Calibri"/>
          <w:i/>
          <w:sz w:val="12"/>
          <w:szCs w:val="22"/>
        </w:rPr>
      </w:pPr>
      <w:r w:rsidRPr="000C7FCA">
        <w:rPr>
          <w:rFonts w:ascii="Calibri" w:hAnsi="Calibri"/>
          <w:szCs w:val="22"/>
        </w:rPr>
        <w:t xml:space="preserve">Per la sua posizione il ministero ordinato è, nella struttura stessa della Chiesa, segno della priorità della grazia: per mezzo di esso la Chiesa sa di non essere da </w:t>
      </w:r>
      <w:proofErr w:type="gramStart"/>
      <w:r w:rsidRPr="000C7FCA">
        <w:rPr>
          <w:rFonts w:ascii="Calibri" w:hAnsi="Calibri"/>
          <w:szCs w:val="22"/>
        </w:rPr>
        <w:t>se</w:t>
      </w:r>
      <w:proofErr w:type="gramEnd"/>
      <w:r w:rsidRPr="000C7FCA">
        <w:rPr>
          <w:rFonts w:ascii="Calibri" w:hAnsi="Calibri"/>
          <w:szCs w:val="22"/>
        </w:rPr>
        <w:t xml:space="preserve"> stessa, ma dalla grazia di Cristo nello Spirito; infatti l</w:t>
      </w:r>
      <w:r w:rsidR="00A73DB4" w:rsidRPr="000C7FCA">
        <w:rPr>
          <w:rFonts w:ascii="Calibri" w:hAnsi="Calibri"/>
          <w:szCs w:val="22"/>
        </w:rPr>
        <w:t xml:space="preserve">a dialettica </w:t>
      </w:r>
      <w:r w:rsidRPr="000C7FCA">
        <w:rPr>
          <w:rFonts w:ascii="Calibri" w:hAnsi="Calibri"/>
          <w:szCs w:val="22"/>
        </w:rPr>
        <w:t>“</w:t>
      </w:r>
      <w:r w:rsidR="00A73DB4" w:rsidRPr="000C7FCA">
        <w:rPr>
          <w:rFonts w:ascii="Calibri" w:hAnsi="Calibri"/>
          <w:szCs w:val="22"/>
        </w:rPr>
        <w:t>ministero ordinato</w:t>
      </w:r>
      <w:r w:rsidRPr="000C7FCA">
        <w:rPr>
          <w:rFonts w:ascii="Calibri" w:hAnsi="Calibri"/>
          <w:szCs w:val="22"/>
        </w:rPr>
        <w:t xml:space="preserve"> </w:t>
      </w:r>
      <w:r w:rsidR="00831F61" w:rsidRPr="000C7FCA">
        <w:rPr>
          <w:rFonts w:ascii="Calibri" w:hAnsi="Calibri"/>
          <w:szCs w:val="22"/>
        </w:rPr>
        <w:t>- comu</w:t>
      </w:r>
      <w:r w:rsidR="00A73DB4" w:rsidRPr="000C7FCA">
        <w:rPr>
          <w:rFonts w:ascii="Calibri" w:hAnsi="Calibri"/>
          <w:szCs w:val="22"/>
        </w:rPr>
        <w:t>nità cristiana</w:t>
      </w:r>
      <w:r w:rsidRPr="000C7FCA">
        <w:rPr>
          <w:rFonts w:ascii="Calibri" w:hAnsi="Calibri"/>
          <w:szCs w:val="22"/>
        </w:rPr>
        <w:t>”</w:t>
      </w:r>
      <w:r w:rsidR="00A73DB4" w:rsidRPr="000C7FCA">
        <w:rPr>
          <w:rFonts w:ascii="Calibri" w:hAnsi="Calibri"/>
          <w:szCs w:val="22"/>
        </w:rPr>
        <w:t xml:space="preserve"> rende presente sul</w:t>
      </w:r>
      <w:r w:rsidR="006724A3" w:rsidRPr="000C7FCA">
        <w:rPr>
          <w:rFonts w:ascii="Calibri" w:hAnsi="Calibri"/>
          <w:szCs w:val="22"/>
        </w:rPr>
        <w:t xml:space="preserve"> piano del segno la dialettica “</w:t>
      </w:r>
      <w:r w:rsidR="00A73DB4" w:rsidRPr="000C7FCA">
        <w:rPr>
          <w:rFonts w:ascii="Calibri" w:hAnsi="Calibri"/>
          <w:szCs w:val="22"/>
        </w:rPr>
        <w:t>Cristo</w:t>
      </w:r>
      <w:r w:rsidR="006724A3" w:rsidRPr="000C7FCA">
        <w:rPr>
          <w:rFonts w:ascii="Calibri" w:hAnsi="Calibri"/>
          <w:szCs w:val="22"/>
        </w:rPr>
        <w:t xml:space="preserve"> </w:t>
      </w:r>
      <w:r w:rsidR="00A73DB4" w:rsidRPr="000C7FCA">
        <w:rPr>
          <w:rFonts w:ascii="Calibri" w:hAnsi="Calibri"/>
          <w:szCs w:val="22"/>
        </w:rPr>
        <w:t>-</w:t>
      </w:r>
      <w:r w:rsidR="006724A3" w:rsidRPr="000C7FCA">
        <w:rPr>
          <w:rFonts w:ascii="Calibri" w:hAnsi="Calibri"/>
          <w:szCs w:val="22"/>
        </w:rPr>
        <w:t xml:space="preserve"> </w:t>
      </w:r>
      <w:r w:rsidR="00A73DB4" w:rsidRPr="000C7FCA">
        <w:rPr>
          <w:rFonts w:ascii="Calibri" w:hAnsi="Calibri"/>
          <w:szCs w:val="22"/>
        </w:rPr>
        <w:t>Chiesa</w:t>
      </w:r>
      <w:r w:rsidR="006724A3" w:rsidRPr="000C7FCA">
        <w:rPr>
          <w:rFonts w:ascii="Calibri" w:hAnsi="Calibri"/>
          <w:szCs w:val="22"/>
        </w:rPr>
        <w:t>”</w:t>
      </w:r>
      <w:r w:rsidR="00A73DB4" w:rsidRPr="000C7FCA">
        <w:rPr>
          <w:rFonts w:ascii="Calibri" w:hAnsi="Calibri"/>
          <w:szCs w:val="22"/>
        </w:rPr>
        <w:t>, all’</w:t>
      </w:r>
      <w:r w:rsidR="000C7FCA" w:rsidRPr="000C7FCA">
        <w:rPr>
          <w:rFonts w:ascii="Calibri" w:hAnsi="Calibri"/>
          <w:szCs w:val="22"/>
        </w:rPr>
        <w:t>interno della Chiesa stessa.</w:t>
      </w:r>
    </w:p>
    <w:p w14:paraId="6B0802E2" w14:textId="77777777" w:rsidR="00A73DB4" w:rsidRPr="00545F3A" w:rsidRDefault="00A73DB4" w:rsidP="00481284">
      <w:pPr>
        <w:widowControl w:val="0"/>
        <w:numPr>
          <w:ilvl w:val="0"/>
          <w:numId w:val="1"/>
        </w:numPr>
        <w:tabs>
          <w:tab w:val="clear" w:pos="0"/>
          <w:tab w:val="left" w:pos="284"/>
          <w:tab w:val="num" w:pos="567"/>
        </w:tabs>
        <w:suppressAutoHyphens/>
        <w:ind w:left="284" w:hanging="284"/>
        <w:jc w:val="both"/>
        <w:rPr>
          <w:rFonts w:ascii="Calibri" w:hAnsi="Calibri"/>
          <w:i/>
          <w:sz w:val="12"/>
          <w:szCs w:val="22"/>
        </w:rPr>
      </w:pPr>
      <w:r w:rsidRPr="000C7FCA">
        <w:rPr>
          <w:rFonts w:ascii="Calibri" w:hAnsi="Calibri"/>
          <w:szCs w:val="22"/>
        </w:rPr>
        <w:t>Il ministero ordinato ha un particolare riferimento al ministero origi</w:t>
      </w:r>
      <w:r w:rsidR="006724A3" w:rsidRPr="000C7FCA">
        <w:rPr>
          <w:rFonts w:ascii="Calibri" w:hAnsi="Calibri"/>
          <w:szCs w:val="22"/>
        </w:rPr>
        <w:t>nario degli apostoli, al quale “succede”</w:t>
      </w:r>
      <w:r w:rsidRPr="000C7FCA">
        <w:rPr>
          <w:rFonts w:ascii="Calibri" w:hAnsi="Calibri"/>
          <w:szCs w:val="22"/>
        </w:rPr>
        <w:t xml:space="preserve">, nelle diverse modalità di esistenza che sono richieste dalla differenza tra il momento apostolico e i tempi successivi della Chiesa. I compiti connessi col ministero ordinato esigono di natura loro (per essere servizio alla comunione ecclesiale) di essere esercitati nella </w:t>
      </w:r>
      <w:r w:rsidR="00E6126E" w:rsidRPr="000C7FCA">
        <w:rPr>
          <w:rFonts w:ascii="Calibri" w:hAnsi="Calibri"/>
          <w:szCs w:val="22"/>
        </w:rPr>
        <w:t xml:space="preserve">collegialità, in </w:t>
      </w:r>
      <w:r w:rsidRPr="000C7FCA">
        <w:rPr>
          <w:rFonts w:ascii="Calibri" w:hAnsi="Calibri"/>
          <w:szCs w:val="22"/>
        </w:rPr>
        <w:t>comunione gerarchica</w:t>
      </w:r>
      <w:r w:rsidR="006724A3" w:rsidRPr="000C7FCA">
        <w:rPr>
          <w:rFonts w:ascii="Calibri" w:hAnsi="Calibri"/>
          <w:szCs w:val="22"/>
        </w:rPr>
        <w:t>: il collegio episcopale e il presbiterio</w:t>
      </w:r>
      <w:r w:rsidRPr="000C7FCA">
        <w:rPr>
          <w:rFonts w:ascii="Calibri" w:hAnsi="Calibri"/>
          <w:szCs w:val="22"/>
        </w:rPr>
        <w:t>.</w:t>
      </w:r>
    </w:p>
    <w:p w14:paraId="2D63935C" w14:textId="77777777" w:rsidR="00545F3A" w:rsidRDefault="00545F3A" w:rsidP="00481284">
      <w:pPr>
        <w:widowControl w:val="0"/>
        <w:numPr>
          <w:ilvl w:val="0"/>
          <w:numId w:val="1"/>
        </w:numPr>
        <w:tabs>
          <w:tab w:val="clear" w:pos="0"/>
          <w:tab w:val="left" w:pos="284"/>
          <w:tab w:val="num" w:pos="567"/>
        </w:tabs>
        <w:suppressAutoHyphens/>
        <w:ind w:left="284" w:hanging="284"/>
        <w:jc w:val="both"/>
        <w:rPr>
          <w:rFonts w:ascii="Calibri" w:hAnsi="Calibri"/>
          <w:szCs w:val="22"/>
        </w:rPr>
      </w:pPr>
      <w:r w:rsidRPr="00545F3A">
        <w:rPr>
          <w:rFonts w:ascii="Calibri" w:hAnsi="Calibri"/>
          <w:szCs w:val="22"/>
        </w:rPr>
        <w:t>L’invocazione dello Spirito in tre forme: “del governo”, “del consiglio” e “del servizio”.</w:t>
      </w:r>
    </w:p>
    <w:p w14:paraId="6019029E" w14:textId="77777777" w:rsidR="00A73DB4" w:rsidRDefault="006724A3" w:rsidP="00D37287">
      <w:pPr>
        <w:widowControl w:val="0"/>
        <w:numPr>
          <w:ilvl w:val="0"/>
          <w:numId w:val="1"/>
        </w:numPr>
        <w:tabs>
          <w:tab w:val="clear" w:pos="0"/>
          <w:tab w:val="left" w:pos="284"/>
          <w:tab w:val="num" w:pos="567"/>
        </w:tabs>
        <w:suppressAutoHyphens/>
        <w:ind w:left="284" w:hanging="284"/>
        <w:jc w:val="both"/>
        <w:rPr>
          <w:rFonts w:ascii="Calibri" w:hAnsi="Calibri"/>
          <w:szCs w:val="22"/>
        </w:rPr>
      </w:pPr>
      <w:r w:rsidRPr="00545F3A">
        <w:rPr>
          <w:rFonts w:ascii="Calibri" w:hAnsi="Calibri"/>
          <w:szCs w:val="22"/>
        </w:rPr>
        <w:t>Il sacerdozio ministeriale</w:t>
      </w:r>
      <w:r w:rsidR="00831F61" w:rsidRPr="00545F3A">
        <w:rPr>
          <w:rFonts w:ascii="Calibri" w:hAnsi="Calibri"/>
          <w:szCs w:val="22"/>
        </w:rPr>
        <w:t xml:space="preserve"> </w:t>
      </w:r>
      <w:r w:rsidRPr="00545F3A">
        <w:rPr>
          <w:rFonts w:ascii="Calibri" w:hAnsi="Calibri"/>
          <w:szCs w:val="22"/>
        </w:rPr>
        <w:t>è al servizio del sacerdozio comune dei fedeli, conferito con i sacramenti della iniziazione cristiana. Quindi</w:t>
      </w:r>
      <w:r w:rsidR="00A73DB4" w:rsidRPr="00545F3A">
        <w:rPr>
          <w:rFonts w:ascii="Calibri" w:hAnsi="Calibri"/>
          <w:szCs w:val="22"/>
        </w:rPr>
        <w:t xml:space="preserve"> il </w:t>
      </w:r>
      <w:r w:rsidRPr="00545F3A">
        <w:rPr>
          <w:rFonts w:ascii="Calibri" w:hAnsi="Calibri"/>
          <w:szCs w:val="22"/>
        </w:rPr>
        <w:t>compito</w:t>
      </w:r>
      <w:r w:rsidR="00A73DB4" w:rsidRPr="00545F3A">
        <w:rPr>
          <w:rFonts w:ascii="Calibri" w:hAnsi="Calibri"/>
          <w:szCs w:val="22"/>
        </w:rPr>
        <w:t xml:space="preserve"> del ministero ordinato, nelle sue articolazioni, non sostituisce bensì </w:t>
      </w:r>
      <w:r w:rsidR="00E6126E" w:rsidRPr="00545F3A">
        <w:rPr>
          <w:rFonts w:ascii="Calibri" w:hAnsi="Calibri"/>
          <w:szCs w:val="22"/>
        </w:rPr>
        <w:t xml:space="preserve">serve, </w:t>
      </w:r>
      <w:r w:rsidR="00A73DB4" w:rsidRPr="00545F3A">
        <w:rPr>
          <w:rFonts w:ascii="Calibri" w:hAnsi="Calibri"/>
          <w:szCs w:val="22"/>
        </w:rPr>
        <w:t>promuove e conduce alla sua piena attuazione ecclesiale il sacerdozio battesimale</w:t>
      </w:r>
      <w:r w:rsidRPr="00545F3A">
        <w:rPr>
          <w:rFonts w:ascii="Calibri" w:hAnsi="Calibri"/>
          <w:szCs w:val="22"/>
        </w:rPr>
        <w:t>.</w:t>
      </w:r>
    </w:p>
    <w:p w14:paraId="3A864B34" w14:textId="1F34E7A8" w:rsidR="00BA692E" w:rsidRPr="00BA692E" w:rsidRDefault="00BA692E" w:rsidP="00D37287">
      <w:pPr>
        <w:widowControl w:val="0"/>
        <w:numPr>
          <w:ilvl w:val="0"/>
          <w:numId w:val="1"/>
        </w:numPr>
        <w:tabs>
          <w:tab w:val="clear" w:pos="0"/>
          <w:tab w:val="left" w:pos="284"/>
          <w:tab w:val="num" w:pos="567"/>
        </w:tabs>
        <w:suppressAutoHyphens/>
        <w:ind w:left="284" w:hanging="284"/>
        <w:jc w:val="both"/>
        <w:rPr>
          <w:rFonts w:ascii="Calibri" w:hAnsi="Calibri"/>
          <w:szCs w:val="22"/>
        </w:rPr>
      </w:pPr>
      <w:r w:rsidRPr="00BA692E">
        <w:rPr>
          <w:rFonts w:ascii="Calibri" w:hAnsi="Calibri"/>
          <w:szCs w:val="22"/>
        </w:rPr>
        <w:t>Linee sintetiche per una risposta alla domanda: «Perché “ordinare” un figlio della chiesa</w:t>
      </w:r>
      <w:r w:rsidR="00086786">
        <w:rPr>
          <w:rFonts w:ascii="Calibri" w:hAnsi="Calibri"/>
          <w:szCs w:val="22"/>
        </w:rPr>
        <w:t>?</w:t>
      </w:r>
      <w:r w:rsidRPr="00BA692E">
        <w:rPr>
          <w:rFonts w:ascii="Calibri" w:hAnsi="Calibri"/>
          <w:szCs w:val="22"/>
        </w:rPr>
        <w:t>»</w:t>
      </w:r>
      <w:r w:rsidR="00086786">
        <w:rPr>
          <w:rFonts w:ascii="Calibri" w:hAnsi="Calibri"/>
          <w:szCs w:val="22"/>
        </w:rPr>
        <w:t>.</w:t>
      </w:r>
    </w:p>
    <w:sectPr w:rsidR="00BA692E" w:rsidRPr="00BA692E" w:rsidSect="007779ED">
      <w:footerReference w:type="default" r:id="rId11"/>
      <w:pgSz w:w="11906" w:h="16838" w:code="9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F7C78" w14:textId="77777777" w:rsidR="0075475D" w:rsidRDefault="0075475D" w:rsidP="009364BB">
      <w:r>
        <w:separator/>
      </w:r>
    </w:p>
  </w:endnote>
  <w:endnote w:type="continuationSeparator" w:id="0">
    <w:p w14:paraId="732A853B" w14:textId="77777777" w:rsidR="0075475D" w:rsidRDefault="0075475D" w:rsidP="0093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</w:rPr>
      <w:id w:val="206359803"/>
      <w:docPartObj>
        <w:docPartGallery w:val="Page Numbers (Bottom of Page)"/>
        <w:docPartUnique/>
      </w:docPartObj>
    </w:sdtPr>
    <w:sdtEndPr/>
    <w:sdtContent>
      <w:p w14:paraId="028631AD" w14:textId="77777777" w:rsidR="00D37287" w:rsidRPr="000E0F17" w:rsidRDefault="000E0F17" w:rsidP="000E0F17">
        <w:pPr>
          <w:pStyle w:val="Pidipagina"/>
          <w:jc w:val="center"/>
          <w:rPr>
            <w:rFonts w:ascii="Calibri" w:hAnsi="Calibri"/>
            <w:sz w:val="20"/>
          </w:rPr>
        </w:pPr>
        <w:r w:rsidRPr="00711721">
          <w:rPr>
            <w:rFonts w:ascii="Calibri" w:hAnsi="Calibri"/>
            <w:b/>
            <w:sz w:val="20"/>
          </w:rPr>
          <w:t xml:space="preserve">Matrimonio-Ordine - </w:t>
        </w:r>
        <w:r w:rsidR="003F5396">
          <w:rPr>
            <w:rFonts w:ascii="Calibri" w:hAnsi="Calibri"/>
            <w:b/>
            <w:sz w:val="20"/>
          </w:rPr>
          <w:t>Tesario -</w:t>
        </w:r>
        <w:r w:rsidRPr="00711721">
          <w:rPr>
            <w:rFonts w:ascii="Calibri" w:hAnsi="Calibri"/>
            <w:b/>
            <w:sz w:val="20"/>
          </w:rPr>
          <w:t xml:space="preserve"> -</w:t>
        </w:r>
        <w:r w:rsidRPr="002D0797">
          <w:rPr>
            <w:rFonts w:ascii="Calibri" w:hAnsi="Calibri"/>
            <w:sz w:val="20"/>
          </w:rPr>
          <w:t xml:space="preserve"> </w:t>
        </w:r>
        <w:r w:rsidRPr="002D0797">
          <w:rPr>
            <w:rFonts w:ascii="Calibri" w:hAnsi="Calibri"/>
            <w:bCs/>
            <w:sz w:val="20"/>
          </w:rPr>
          <w:fldChar w:fldCharType="begin"/>
        </w:r>
        <w:r w:rsidRPr="002D0797">
          <w:rPr>
            <w:rFonts w:ascii="Calibri" w:hAnsi="Calibri"/>
            <w:bCs/>
            <w:sz w:val="20"/>
          </w:rPr>
          <w:instrText>PAGE</w:instrText>
        </w:r>
        <w:r w:rsidRPr="002D0797">
          <w:rPr>
            <w:rFonts w:ascii="Calibri" w:hAnsi="Calibri"/>
            <w:bCs/>
            <w:sz w:val="20"/>
          </w:rPr>
          <w:fldChar w:fldCharType="separate"/>
        </w:r>
        <w:r w:rsidR="00275387">
          <w:rPr>
            <w:rFonts w:ascii="Calibri" w:hAnsi="Calibri"/>
            <w:bCs/>
            <w:noProof/>
            <w:sz w:val="20"/>
          </w:rPr>
          <w:t>1</w:t>
        </w:r>
        <w:r w:rsidRPr="002D0797">
          <w:rPr>
            <w:rFonts w:ascii="Calibri" w:hAnsi="Calibri"/>
            <w:bCs/>
            <w:sz w:val="20"/>
          </w:rPr>
          <w:fldChar w:fldCharType="end"/>
        </w:r>
        <w:r w:rsidRPr="002D0797">
          <w:rPr>
            <w:rFonts w:ascii="Calibri" w:hAnsi="Calibri"/>
            <w:sz w:val="20"/>
          </w:rPr>
          <w:t xml:space="preserve"> di </w:t>
        </w:r>
        <w:r w:rsidRPr="002D0797">
          <w:rPr>
            <w:rFonts w:ascii="Calibri" w:hAnsi="Calibri"/>
            <w:bCs/>
            <w:sz w:val="20"/>
          </w:rPr>
          <w:fldChar w:fldCharType="begin"/>
        </w:r>
        <w:r w:rsidRPr="002D0797">
          <w:rPr>
            <w:rFonts w:ascii="Calibri" w:hAnsi="Calibri"/>
            <w:bCs/>
            <w:sz w:val="20"/>
          </w:rPr>
          <w:instrText>NUMPAGES</w:instrText>
        </w:r>
        <w:r w:rsidRPr="002D0797">
          <w:rPr>
            <w:rFonts w:ascii="Calibri" w:hAnsi="Calibri"/>
            <w:bCs/>
            <w:sz w:val="20"/>
          </w:rPr>
          <w:fldChar w:fldCharType="separate"/>
        </w:r>
        <w:r w:rsidR="00275387">
          <w:rPr>
            <w:rFonts w:ascii="Calibri" w:hAnsi="Calibri"/>
            <w:bCs/>
            <w:noProof/>
            <w:sz w:val="20"/>
          </w:rPr>
          <w:t>2</w:t>
        </w:r>
        <w:r w:rsidRPr="002D0797">
          <w:rPr>
            <w:rFonts w:ascii="Calibri" w:hAnsi="Calibri"/>
            <w:bCs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8D65B" w14:textId="77777777" w:rsidR="0075475D" w:rsidRDefault="0075475D" w:rsidP="009364BB">
      <w:r>
        <w:separator/>
      </w:r>
    </w:p>
  </w:footnote>
  <w:footnote w:type="continuationSeparator" w:id="0">
    <w:p w14:paraId="745381AC" w14:textId="77777777" w:rsidR="0075475D" w:rsidRDefault="0075475D" w:rsidP="0093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D3E1D0E"/>
    <w:lvl w:ilvl="0" w:tplc="7B0CE7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Calibri" w:hint="default"/>
        <w:b w:val="0"/>
        <w:bCs w:val="0"/>
        <w:i w:val="0"/>
        <w:iCs w:val="0"/>
        <w:strike w:val="0"/>
        <w:color w:val="000000"/>
        <w:sz w:val="24"/>
        <w:szCs w:val="20"/>
        <w:u w:val="none"/>
      </w:rPr>
    </w:lvl>
    <w:lvl w:ilvl="1" w:tplc="C9BCA570">
      <w:start w:val="1"/>
      <w:numFmt w:val="lowerLetter"/>
      <w:lvlText w:val="%2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D08F084">
      <w:start w:val="1"/>
      <w:numFmt w:val="lowerRoman"/>
      <w:lvlText w:val="%3."/>
      <w:lvlJc w:val="right"/>
      <w:pPr>
        <w:tabs>
          <w:tab w:val="num" w:pos="1440"/>
        </w:tabs>
        <w:ind w:left="144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9E4240E">
      <w:start w:val="1"/>
      <w:numFmt w:val="decimal"/>
      <w:lvlText w:val="%4."/>
      <w:lvlJc w:val="left"/>
      <w:pPr>
        <w:tabs>
          <w:tab w:val="num" w:pos="2160"/>
        </w:tabs>
        <w:ind w:left="21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2A65A38">
      <w:start w:val="1"/>
      <w:numFmt w:val="lowerLetter"/>
      <w:lvlText w:val="%5."/>
      <w:lvlJc w:val="left"/>
      <w:pPr>
        <w:tabs>
          <w:tab w:val="num" w:pos="2880"/>
        </w:tabs>
        <w:ind w:left="28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7402FBC8">
      <w:start w:val="1"/>
      <w:numFmt w:val="lowerRoman"/>
      <w:lvlText w:val="%6."/>
      <w:lvlJc w:val="right"/>
      <w:pPr>
        <w:tabs>
          <w:tab w:val="num" w:pos="3600"/>
        </w:tabs>
        <w:ind w:left="36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B4A6748">
      <w:start w:val="1"/>
      <w:numFmt w:val="decimal"/>
      <w:lvlText w:val="%7."/>
      <w:lvlJc w:val="left"/>
      <w:pPr>
        <w:tabs>
          <w:tab w:val="num" w:pos="4320"/>
        </w:tabs>
        <w:ind w:left="43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FEABB7E">
      <w:start w:val="1"/>
      <w:numFmt w:val="lowerLetter"/>
      <w:lvlText w:val="%8."/>
      <w:lvlJc w:val="left"/>
      <w:pPr>
        <w:tabs>
          <w:tab w:val="num" w:pos="5040"/>
        </w:tabs>
        <w:ind w:left="50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D52DC7C">
      <w:start w:val="1"/>
      <w:numFmt w:val="lowerRoman"/>
      <w:lvlText w:val="%9."/>
      <w:lvlJc w:val="right"/>
      <w:pPr>
        <w:tabs>
          <w:tab w:val="num" w:pos="5760"/>
        </w:tabs>
        <w:ind w:left="57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5CBC62AC"/>
    <w:multiLevelType w:val="hybridMultilevel"/>
    <w:tmpl w:val="713EB8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C5727"/>
    <w:multiLevelType w:val="hybridMultilevel"/>
    <w:tmpl w:val="8494A6D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39F7"/>
    <w:rsid w:val="00034729"/>
    <w:rsid w:val="000538A4"/>
    <w:rsid w:val="00086786"/>
    <w:rsid w:val="00086F8E"/>
    <w:rsid w:val="000937F9"/>
    <w:rsid w:val="000C7FCA"/>
    <w:rsid w:val="000D1870"/>
    <w:rsid w:val="000E0F17"/>
    <w:rsid w:val="00151501"/>
    <w:rsid w:val="00166180"/>
    <w:rsid w:val="001B231B"/>
    <w:rsid w:val="00234AF7"/>
    <w:rsid w:val="00255A50"/>
    <w:rsid w:val="00272C80"/>
    <w:rsid w:val="00275387"/>
    <w:rsid w:val="002760CF"/>
    <w:rsid w:val="00276DDA"/>
    <w:rsid w:val="002819DA"/>
    <w:rsid w:val="00283A46"/>
    <w:rsid w:val="002C37D6"/>
    <w:rsid w:val="00331BD4"/>
    <w:rsid w:val="00380098"/>
    <w:rsid w:val="003A640B"/>
    <w:rsid w:val="003B4A61"/>
    <w:rsid w:val="003C0C2D"/>
    <w:rsid w:val="003D6A13"/>
    <w:rsid w:val="003F5396"/>
    <w:rsid w:val="00417272"/>
    <w:rsid w:val="00434FD9"/>
    <w:rsid w:val="00446916"/>
    <w:rsid w:val="00481284"/>
    <w:rsid w:val="00491830"/>
    <w:rsid w:val="004D2139"/>
    <w:rsid w:val="004F1012"/>
    <w:rsid w:val="005003CD"/>
    <w:rsid w:val="0051743C"/>
    <w:rsid w:val="00545F3A"/>
    <w:rsid w:val="005475CE"/>
    <w:rsid w:val="005C2090"/>
    <w:rsid w:val="005E4038"/>
    <w:rsid w:val="0064719F"/>
    <w:rsid w:val="006724A3"/>
    <w:rsid w:val="006B750F"/>
    <w:rsid w:val="00747D7E"/>
    <w:rsid w:val="0075475D"/>
    <w:rsid w:val="0075569A"/>
    <w:rsid w:val="007779ED"/>
    <w:rsid w:val="007961BC"/>
    <w:rsid w:val="007A5D45"/>
    <w:rsid w:val="007E2D2F"/>
    <w:rsid w:val="007F377B"/>
    <w:rsid w:val="00805730"/>
    <w:rsid w:val="00813306"/>
    <w:rsid w:val="00815837"/>
    <w:rsid w:val="008209C2"/>
    <w:rsid w:val="00831F61"/>
    <w:rsid w:val="00852353"/>
    <w:rsid w:val="008A0B71"/>
    <w:rsid w:val="008F03A9"/>
    <w:rsid w:val="00900640"/>
    <w:rsid w:val="009364BB"/>
    <w:rsid w:val="009372F3"/>
    <w:rsid w:val="00950354"/>
    <w:rsid w:val="0095358E"/>
    <w:rsid w:val="009C3CBE"/>
    <w:rsid w:val="00A14F20"/>
    <w:rsid w:val="00A34585"/>
    <w:rsid w:val="00A40647"/>
    <w:rsid w:val="00A4756C"/>
    <w:rsid w:val="00A73DB4"/>
    <w:rsid w:val="00A77B3E"/>
    <w:rsid w:val="00A82C95"/>
    <w:rsid w:val="00A86DA5"/>
    <w:rsid w:val="00AA226E"/>
    <w:rsid w:val="00AE5D67"/>
    <w:rsid w:val="00B00C7B"/>
    <w:rsid w:val="00B33963"/>
    <w:rsid w:val="00B41A52"/>
    <w:rsid w:val="00B91723"/>
    <w:rsid w:val="00BA692E"/>
    <w:rsid w:val="00BD0FCB"/>
    <w:rsid w:val="00C94FA8"/>
    <w:rsid w:val="00D027FB"/>
    <w:rsid w:val="00D37287"/>
    <w:rsid w:val="00D375C9"/>
    <w:rsid w:val="00D53FB6"/>
    <w:rsid w:val="00D8031B"/>
    <w:rsid w:val="00DB2E16"/>
    <w:rsid w:val="00DB3D3B"/>
    <w:rsid w:val="00DE0BEA"/>
    <w:rsid w:val="00E070FD"/>
    <w:rsid w:val="00E22263"/>
    <w:rsid w:val="00E25C12"/>
    <w:rsid w:val="00E36F06"/>
    <w:rsid w:val="00E42B02"/>
    <w:rsid w:val="00E5197D"/>
    <w:rsid w:val="00E5580C"/>
    <w:rsid w:val="00E6126E"/>
    <w:rsid w:val="00E87CF2"/>
    <w:rsid w:val="00EA792A"/>
    <w:rsid w:val="00EB6468"/>
    <w:rsid w:val="00F46EA1"/>
    <w:rsid w:val="00F523F4"/>
    <w:rsid w:val="00F8531B"/>
    <w:rsid w:val="00F917E5"/>
    <w:rsid w:val="00FC2786"/>
    <w:rsid w:val="00FD1312"/>
    <w:rsid w:val="00FD1F4A"/>
    <w:rsid w:val="00FD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44898E"/>
  <w15:docId w15:val="{B55214B6-1BDA-4DBE-9F49-EB5B997C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F1012"/>
    <w:rPr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olo2">
    <w:name w:val="heading 2"/>
    <w:basedOn w:val="Normale"/>
    <w:next w:val="Normale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364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364BB"/>
    <w:rPr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364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64BB"/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2819D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31BD4"/>
    <w:pPr>
      <w:ind w:left="720"/>
      <w:contextualSpacing/>
    </w:pPr>
  </w:style>
  <w:style w:type="character" w:styleId="Collegamentovisitato">
    <w:name w:val="FollowedHyperlink"/>
    <w:basedOn w:val="Carpredefinitoparagrafo"/>
    <w:rsid w:val="008523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itreseiuno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ssrmilano.it/ppd/home.jsp?d=12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leari.marc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9D498-A070-4287-9000-A1B4E783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Paleari</dc:creator>
  <cp:lastModifiedBy>Marco Paleari</cp:lastModifiedBy>
  <cp:revision>3</cp:revision>
  <cp:lastPrinted>2022-10-07T07:24:00Z</cp:lastPrinted>
  <dcterms:created xsi:type="dcterms:W3CDTF">2024-12-30T07:55:00Z</dcterms:created>
  <dcterms:modified xsi:type="dcterms:W3CDTF">2024-12-30T07:55:00Z</dcterms:modified>
</cp:coreProperties>
</file>