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24040" w14:textId="77777777" w:rsidR="00B57A87" w:rsidRPr="00B57A87" w:rsidRDefault="00B57A87" w:rsidP="00B57A87">
      <w:pPr>
        <w:tabs>
          <w:tab w:val="left" w:pos="284"/>
        </w:tabs>
        <w:jc w:val="center"/>
        <w:rPr>
          <w:rFonts w:ascii="Agency FB" w:eastAsia="Verdana" w:hAnsi="Agency FB" w:cs="Segoe UI"/>
          <w:b/>
          <w:color w:val="000000"/>
          <w:szCs w:val="22"/>
        </w:rPr>
      </w:pPr>
      <w:bookmarkStart w:id="0" w:name="_GoBack"/>
      <w:bookmarkEnd w:id="0"/>
      <w:r w:rsidRPr="00B57A87">
        <w:rPr>
          <w:rFonts w:ascii="Agency FB" w:eastAsia="Verdana" w:hAnsi="Agency FB" w:cs="Segoe UI"/>
          <w:b/>
          <w:bCs/>
          <w:color w:val="000000"/>
          <w:szCs w:val="22"/>
        </w:rPr>
        <w:t xml:space="preserve">Teologia sistematica dei sacramenti del servizio: </w:t>
      </w:r>
      <w:r w:rsidRPr="00B57A87">
        <w:rPr>
          <w:rFonts w:ascii="Agency FB" w:eastAsia="Verdana" w:hAnsi="Agency FB" w:cs="Segoe UI"/>
          <w:b/>
          <w:color w:val="000000"/>
          <w:szCs w:val="22"/>
        </w:rPr>
        <w:t>il matrimonio e l'ordine</w:t>
      </w:r>
    </w:p>
    <w:p w14:paraId="54778C26" w14:textId="52A36ADC" w:rsidR="004A0970" w:rsidRDefault="00B57A87" w:rsidP="00B57A87">
      <w:pPr>
        <w:tabs>
          <w:tab w:val="left" w:pos="284"/>
        </w:tabs>
        <w:jc w:val="center"/>
        <w:rPr>
          <w:rFonts w:ascii="Agency FB" w:eastAsia="Verdana" w:hAnsi="Agency FB" w:cs="Segoe UI"/>
          <w:color w:val="0000FF"/>
          <w:sz w:val="22"/>
          <w:szCs w:val="22"/>
          <w:u w:val="single"/>
        </w:rPr>
      </w:pPr>
      <w:r w:rsidRPr="00B57A87">
        <w:rPr>
          <w:rFonts w:ascii="Agency FB" w:eastAsia="Verdana" w:hAnsi="Agency FB" w:cs="Segoe UI"/>
          <w:color w:val="000000"/>
          <w:sz w:val="22"/>
          <w:szCs w:val="22"/>
        </w:rPr>
        <w:t>IS</w:t>
      </w:r>
      <w:r w:rsidR="002F0269">
        <w:rPr>
          <w:rFonts w:ascii="Agency FB" w:eastAsia="Verdana" w:hAnsi="Agency FB" w:cs="Segoe UI"/>
          <w:color w:val="000000"/>
          <w:sz w:val="22"/>
          <w:szCs w:val="22"/>
        </w:rPr>
        <w:t>SR Milano - Anno Accademico 20</w:t>
      </w:r>
      <w:r w:rsidR="00BC7419">
        <w:rPr>
          <w:rFonts w:ascii="Agency FB" w:eastAsia="Verdana" w:hAnsi="Agency FB" w:cs="Segoe UI"/>
          <w:color w:val="000000"/>
          <w:sz w:val="22"/>
          <w:szCs w:val="22"/>
        </w:rPr>
        <w:t>2</w:t>
      </w:r>
      <w:r w:rsidR="005B0293">
        <w:rPr>
          <w:rFonts w:ascii="Agency FB" w:eastAsia="Verdana" w:hAnsi="Agency FB" w:cs="Segoe UI"/>
          <w:color w:val="000000"/>
          <w:sz w:val="22"/>
          <w:szCs w:val="22"/>
        </w:rPr>
        <w:t>4</w:t>
      </w:r>
      <w:r w:rsidR="00B36EB2">
        <w:rPr>
          <w:rFonts w:ascii="Agency FB" w:eastAsia="Verdana" w:hAnsi="Agency FB" w:cs="Segoe UI"/>
          <w:color w:val="000000"/>
          <w:sz w:val="22"/>
          <w:szCs w:val="22"/>
        </w:rPr>
        <w:t>-</w:t>
      </w:r>
      <w:r w:rsidR="00C23EED">
        <w:rPr>
          <w:rFonts w:ascii="Agency FB" w:eastAsia="Verdana" w:hAnsi="Agency FB" w:cs="Segoe UI"/>
          <w:color w:val="000000"/>
          <w:sz w:val="22"/>
          <w:szCs w:val="22"/>
        </w:rPr>
        <w:t>2</w:t>
      </w:r>
      <w:r w:rsidR="005B0293">
        <w:rPr>
          <w:rFonts w:ascii="Agency FB" w:eastAsia="Verdana" w:hAnsi="Agency FB" w:cs="Segoe UI"/>
          <w:color w:val="000000"/>
          <w:sz w:val="22"/>
          <w:szCs w:val="22"/>
        </w:rPr>
        <w:t>5</w:t>
      </w:r>
      <w:r w:rsidRPr="00B57A87">
        <w:rPr>
          <w:rFonts w:ascii="Agency FB" w:eastAsia="Verdana" w:hAnsi="Agency FB" w:cs="Segoe UI"/>
          <w:color w:val="000000"/>
          <w:sz w:val="22"/>
          <w:szCs w:val="22"/>
        </w:rPr>
        <w:t xml:space="preserve"> - prof. Paleari Marco - </w:t>
      </w:r>
      <w:hyperlink r:id="rId8" w:history="1">
        <w:r w:rsidRPr="00B57A87">
          <w:rPr>
            <w:rFonts w:ascii="Agency FB" w:eastAsia="Verdana" w:hAnsi="Agency FB" w:cs="Segoe UI"/>
            <w:color w:val="0000FF"/>
            <w:sz w:val="22"/>
            <w:szCs w:val="22"/>
            <w:u w:val="single"/>
          </w:rPr>
          <w:t>www.seitreseiuno.net</w:t>
        </w:r>
      </w:hyperlink>
      <w:r w:rsidRPr="00B57A87">
        <w:rPr>
          <w:rFonts w:ascii="Agency FB" w:eastAsia="Verdana" w:hAnsi="Agency FB" w:cs="Segoe UI"/>
          <w:color w:val="000000"/>
          <w:sz w:val="22"/>
          <w:szCs w:val="22"/>
        </w:rPr>
        <w:t xml:space="preserve"> - </w:t>
      </w:r>
      <w:hyperlink r:id="rId9" w:history="1">
        <w:r w:rsidRPr="00B57A87">
          <w:rPr>
            <w:rFonts w:ascii="Agency FB" w:eastAsia="Verdana" w:hAnsi="Agency FB" w:cs="Segoe UI"/>
            <w:color w:val="0000FF"/>
            <w:sz w:val="22"/>
            <w:szCs w:val="22"/>
            <w:u w:val="single"/>
          </w:rPr>
          <w:t>paleari.marco@gmail.com</w:t>
        </w:r>
      </w:hyperlink>
    </w:p>
    <w:p w14:paraId="094870CA" w14:textId="77777777" w:rsidR="00B57A87" w:rsidRPr="002B0346" w:rsidRDefault="00B57A87" w:rsidP="00B57A87">
      <w:pPr>
        <w:tabs>
          <w:tab w:val="left" w:pos="284"/>
        </w:tabs>
        <w:rPr>
          <w:rFonts w:ascii="Calibri" w:hAnsi="Calibri"/>
        </w:rPr>
      </w:pPr>
    </w:p>
    <w:p w14:paraId="3B1BA6D6" w14:textId="77777777" w:rsidR="004A0970" w:rsidRPr="002B0346" w:rsidRDefault="004A0970" w:rsidP="00947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jc w:val="center"/>
        <w:rPr>
          <w:rFonts w:ascii="Cambria" w:hAnsi="Cambria"/>
          <w:b/>
          <w:sz w:val="28"/>
        </w:rPr>
      </w:pPr>
      <w:r w:rsidRPr="002B0346">
        <w:rPr>
          <w:rFonts w:ascii="Cambria" w:hAnsi="Cambria"/>
          <w:b/>
          <w:sz w:val="28"/>
        </w:rPr>
        <w:t>Indice</w:t>
      </w:r>
      <w:r w:rsidR="009A1CD1" w:rsidRPr="002B0346">
        <w:rPr>
          <w:rFonts w:ascii="Cambria" w:hAnsi="Cambria"/>
          <w:b/>
          <w:sz w:val="28"/>
        </w:rPr>
        <w:t xml:space="preserve"> della trattazione del sacramento del matrimonio</w:t>
      </w:r>
    </w:p>
    <w:p w14:paraId="2EDC3516" w14:textId="77777777" w:rsidR="005B07BB" w:rsidRPr="004E6D33" w:rsidRDefault="005B07BB" w:rsidP="00947914">
      <w:pPr>
        <w:tabs>
          <w:tab w:val="left" w:pos="284"/>
        </w:tabs>
        <w:rPr>
          <w:rFonts w:ascii="Calibri" w:hAnsi="Calibri"/>
          <w:sz w:val="20"/>
        </w:rPr>
      </w:pPr>
    </w:p>
    <w:p w14:paraId="50ED628F" w14:textId="77777777" w:rsidR="005B07BB" w:rsidRPr="00B57A87" w:rsidRDefault="005C0FFF" w:rsidP="00947914">
      <w:pPr>
        <w:tabs>
          <w:tab w:val="left" w:pos="284"/>
        </w:tabs>
        <w:rPr>
          <w:rFonts w:ascii="Calibri" w:hAnsi="Calibri"/>
          <w:szCs w:val="24"/>
        </w:rPr>
      </w:pPr>
      <w:r w:rsidRPr="00B57A87">
        <w:rPr>
          <w:rFonts w:ascii="Calibri" w:hAnsi="Calibri"/>
          <w:szCs w:val="24"/>
        </w:rPr>
        <w:t>I</w:t>
      </w:r>
      <w:r w:rsidR="00B57A87" w:rsidRPr="00B57A87">
        <w:rPr>
          <w:rFonts w:ascii="Calibri" w:hAnsi="Calibri"/>
          <w:szCs w:val="24"/>
        </w:rPr>
        <w:t xml:space="preserve"> temi</w:t>
      </w:r>
      <w:r w:rsidR="005B07BB" w:rsidRPr="00B57A87">
        <w:rPr>
          <w:rFonts w:ascii="Calibri" w:hAnsi="Calibri"/>
          <w:szCs w:val="24"/>
        </w:rPr>
        <w:t xml:space="preserve"> possono essere ritrovati nei testi di riferimento, indicati </w:t>
      </w:r>
      <w:r w:rsidR="00A379E2" w:rsidRPr="00B57A87">
        <w:rPr>
          <w:rFonts w:ascii="Calibri" w:hAnsi="Calibri"/>
          <w:szCs w:val="24"/>
        </w:rPr>
        <w:t xml:space="preserve">tra parentesi </w:t>
      </w:r>
      <w:r w:rsidR="005B07BB" w:rsidRPr="00B57A87">
        <w:rPr>
          <w:rFonts w:ascii="Calibri" w:hAnsi="Calibri"/>
          <w:szCs w:val="24"/>
        </w:rPr>
        <w:t>con il seguente numero:</w:t>
      </w:r>
    </w:p>
    <w:p w14:paraId="3DEAF26C" w14:textId="77777777" w:rsidR="005B07BB" w:rsidRPr="00FA6070" w:rsidRDefault="005B07BB" w:rsidP="00947914">
      <w:pPr>
        <w:tabs>
          <w:tab w:val="left" w:pos="284"/>
        </w:tabs>
        <w:ind w:firstLine="708"/>
        <w:rPr>
          <w:rFonts w:ascii="Calibri" w:hAnsi="Calibri"/>
          <w:szCs w:val="24"/>
        </w:rPr>
      </w:pPr>
      <w:r w:rsidRPr="00FA6070">
        <w:rPr>
          <w:rFonts w:ascii="Calibri" w:hAnsi="Calibri"/>
          <w:b/>
          <w:szCs w:val="24"/>
        </w:rPr>
        <w:t>1</w:t>
      </w:r>
      <w:r w:rsidRPr="00FA6070">
        <w:rPr>
          <w:rFonts w:ascii="Calibri" w:hAnsi="Calibri"/>
          <w:szCs w:val="24"/>
        </w:rPr>
        <w:t xml:space="preserve">. </w:t>
      </w:r>
      <w:r w:rsidRPr="00FA6070">
        <w:rPr>
          <w:rFonts w:ascii="Calibri" w:hAnsi="Calibri"/>
          <w:smallCaps/>
          <w:szCs w:val="24"/>
        </w:rPr>
        <w:t>C. Rocchetta</w:t>
      </w:r>
      <w:r w:rsidRPr="00FA6070">
        <w:rPr>
          <w:rFonts w:ascii="Calibri" w:hAnsi="Calibri"/>
          <w:szCs w:val="24"/>
        </w:rPr>
        <w:t xml:space="preserve">, </w:t>
      </w:r>
      <w:r w:rsidRPr="00FA6070">
        <w:rPr>
          <w:rFonts w:ascii="Calibri" w:hAnsi="Calibri"/>
          <w:i/>
          <w:iCs/>
          <w:szCs w:val="24"/>
        </w:rPr>
        <w:t>Il sacramento della coppia</w:t>
      </w:r>
      <w:r w:rsidR="00A379E2" w:rsidRPr="00FA6070">
        <w:rPr>
          <w:rFonts w:ascii="Calibri" w:hAnsi="Calibri"/>
          <w:szCs w:val="24"/>
        </w:rPr>
        <w:t>, EDB, 1996.</w:t>
      </w:r>
    </w:p>
    <w:p w14:paraId="7962F757" w14:textId="77777777" w:rsidR="005B07BB" w:rsidRPr="00FA6070" w:rsidRDefault="005B07BB" w:rsidP="00947914">
      <w:pPr>
        <w:tabs>
          <w:tab w:val="left" w:pos="284"/>
        </w:tabs>
        <w:ind w:firstLine="708"/>
        <w:rPr>
          <w:rFonts w:ascii="Calibri" w:hAnsi="Calibri"/>
          <w:szCs w:val="24"/>
        </w:rPr>
      </w:pPr>
      <w:r w:rsidRPr="00FA6070">
        <w:rPr>
          <w:rFonts w:ascii="Calibri" w:hAnsi="Calibri"/>
          <w:b/>
          <w:szCs w:val="24"/>
        </w:rPr>
        <w:t>2</w:t>
      </w:r>
      <w:r w:rsidRPr="00FA6070">
        <w:rPr>
          <w:rFonts w:ascii="Calibri" w:hAnsi="Calibri"/>
          <w:szCs w:val="24"/>
        </w:rPr>
        <w:t xml:space="preserve">. </w:t>
      </w:r>
      <w:r w:rsidRPr="00FA6070">
        <w:rPr>
          <w:rFonts w:ascii="Calibri" w:hAnsi="Calibri"/>
          <w:smallCaps/>
          <w:szCs w:val="24"/>
        </w:rPr>
        <w:t>M. Paleari</w:t>
      </w:r>
      <w:r w:rsidRPr="00FA6070">
        <w:rPr>
          <w:rFonts w:ascii="Calibri" w:hAnsi="Calibri"/>
          <w:szCs w:val="24"/>
        </w:rPr>
        <w:t xml:space="preserve">, </w:t>
      </w:r>
      <w:r w:rsidRPr="00FA6070">
        <w:rPr>
          <w:rFonts w:ascii="Calibri" w:hAnsi="Calibri"/>
          <w:i/>
          <w:iCs/>
          <w:szCs w:val="24"/>
        </w:rPr>
        <w:t>Il sacramento dell’eros</w:t>
      </w:r>
      <w:r w:rsidRPr="00FA6070">
        <w:rPr>
          <w:rFonts w:ascii="Calibri" w:hAnsi="Calibri"/>
          <w:szCs w:val="24"/>
        </w:rPr>
        <w:t>, Glossa</w:t>
      </w:r>
      <w:r w:rsidR="00A379E2" w:rsidRPr="00FA6070">
        <w:rPr>
          <w:rFonts w:ascii="Calibri" w:hAnsi="Calibri"/>
          <w:szCs w:val="24"/>
        </w:rPr>
        <w:t>, 2003.</w:t>
      </w:r>
    </w:p>
    <w:p w14:paraId="64B7CA33" w14:textId="77777777" w:rsidR="005B07BB" w:rsidRPr="00FA6070" w:rsidRDefault="005B07BB" w:rsidP="00947914">
      <w:pPr>
        <w:tabs>
          <w:tab w:val="left" w:pos="284"/>
        </w:tabs>
        <w:ind w:firstLine="708"/>
        <w:rPr>
          <w:rFonts w:ascii="Calibri" w:hAnsi="Calibri"/>
          <w:szCs w:val="24"/>
        </w:rPr>
      </w:pPr>
    </w:p>
    <w:p w14:paraId="79D501A2" w14:textId="77777777" w:rsidR="005B07BB" w:rsidRPr="00FA6070" w:rsidRDefault="005B07BB" w:rsidP="00285751">
      <w:pPr>
        <w:pStyle w:val="Titolo1"/>
        <w:tabs>
          <w:tab w:val="left" w:pos="284"/>
        </w:tabs>
        <w:rPr>
          <w:rFonts w:ascii="Calibri" w:hAnsi="Calibri"/>
          <w:sz w:val="24"/>
          <w:szCs w:val="22"/>
        </w:rPr>
      </w:pPr>
      <w:r w:rsidRPr="00FA6070">
        <w:rPr>
          <w:rFonts w:ascii="Calibri" w:hAnsi="Calibri"/>
          <w:sz w:val="24"/>
          <w:szCs w:val="22"/>
        </w:rPr>
        <w:t xml:space="preserve">1. Il contesto… ma non solo </w:t>
      </w:r>
      <w:r w:rsidRPr="00FA6070">
        <w:rPr>
          <w:rFonts w:ascii="Calibri" w:hAnsi="Calibri"/>
          <w:b w:val="0"/>
          <w:sz w:val="24"/>
          <w:szCs w:val="22"/>
        </w:rPr>
        <w:t xml:space="preserve">(si vedano </w:t>
      </w:r>
      <w:r w:rsidRPr="00FA6070">
        <w:rPr>
          <w:rFonts w:ascii="Calibri" w:hAnsi="Calibri"/>
          <w:sz w:val="24"/>
          <w:szCs w:val="22"/>
        </w:rPr>
        <w:t>1</w:t>
      </w:r>
      <w:r w:rsidRPr="00FA6070">
        <w:rPr>
          <w:rFonts w:ascii="Calibri" w:hAnsi="Calibri"/>
          <w:b w:val="0"/>
          <w:sz w:val="24"/>
          <w:szCs w:val="22"/>
        </w:rPr>
        <w:t xml:space="preserve">. pp. 15-43 e </w:t>
      </w:r>
      <w:r w:rsidRPr="00FA6070">
        <w:rPr>
          <w:rFonts w:ascii="Calibri" w:hAnsi="Calibri"/>
          <w:sz w:val="24"/>
          <w:szCs w:val="22"/>
        </w:rPr>
        <w:t>2</w:t>
      </w:r>
      <w:r w:rsidRPr="00FA6070">
        <w:rPr>
          <w:rFonts w:ascii="Calibri" w:hAnsi="Calibri"/>
          <w:b w:val="0"/>
          <w:sz w:val="24"/>
          <w:szCs w:val="22"/>
        </w:rPr>
        <w:t>. pp. 9-68)</w:t>
      </w:r>
    </w:p>
    <w:p w14:paraId="7BAC8E65" w14:textId="77777777" w:rsidR="005B07BB" w:rsidRPr="00FA6070" w:rsidRDefault="005B07BB" w:rsidP="00285751">
      <w:pPr>
        <w:tabs>
          <w:tab w:val="left" w:pos="284"/>
        </w:tabs>
        <w:ind w:left="284"/>
        <w:rPr>
          <w:rFonts w:ascii="Calibri" w:hAnsi="Calibri"/>
          <w:szCs w:val="22"/>
        </w:rPr>
      </w:pPr>
      <w:r w:rsidRPr="00FA6070">
        <w:rPr>
          <w:rFonts w:ascii="Calibri" w:hAnsi="Calibri"/>
          <w:szCs w:val="22"/>
        </w:rPr>
        <w:t>1.1 Il contesto personale: le risonanze dell’argomento, le precomprensioni, le sollecitazioni</w:t>
      </w:r>
    </w:p>
    <w:p w14:paraId="25DFC449" w14:textId="77777777" w:rsidR="005B07BB" w:rsidRPr="00FA6070" w:rsidRDefault="005B07BB" w:rsidP="00285751">
      <w:pPr>
        <w:tabs>
          <w:tab w:val="left" w:pos="284"/>
        </w:tabs>
        <w:ind w:left="284"/>
        <w:rPr>
          <w:rFonts w:ascii="Calibri" w:hAnsi="Calibri"/>
          <w:szCs w:val="22"/>
        </w:rPr>
      </w:pPr>
      <w:r w:rsidRPr="00FA6070">
        <w:rPr>
          <w:rFonts w:ascii="Calibri" w:hAnsi="Calibri"/>
          <w:szCs w:val="22"/>
        </w:rPr>
        <w:t>1.2 Il contesto socio-culturale: i linguaggi, le forme delle relazioni, l’immagine di famiglia</w:t>
      </w:r>
    </w:p>
    <w:p w14:paraId="1479E749" w14:textId="77777777" w:rsidR="005B07BB" w:rsidRPr="00FA6070" w:rsidRDefault="005B07BB" w:rsidP="00285751">
      <w:pPr>
        <w:tabs>
          <w:tab w:val="left" w:pos="284"/>
        </w:tabs>
        <w:ind w:left="284"/>
        <w:rPr>
          <w:rFonts w:ascii="Calibri" w:hAnsi="Calibri"/>
          <w:szCs w:val="22"/>
        </w:rPr>
      </w:pPr>
      <w:r w:rsidRPr="00FA6070">
        <w:rPr>
          <w:rFonts w:ascii="Calibri" w:hAnsi="Calibri"/>
          <w:szCs w:val="22"/>
        </w:rPr>
        <w:t>1.3 Il contesto ecclesiale: la dimensione ecclesiale del teologare; l’evidenza dell’atto liturgico</w:t>
      </w:r>
      <w:r w:rsidR="00285751">
        <w:rPr>
          <w:rFonts w:ascii="Calibri" w:hAnsi="Calibri"/>
          <w:szCs w:val="22"/>
        </w:rPr>
        <w:t>; il Sinodo</w:t>
      </w:r>
    </w:p>
    <w:p w14:paraId="23AA88EE" w14:textId="77777777" w:rsidR="00F5252E" w:rsidRPr="00FA6070" w:rsidRDefault="00F5252E" w:rsidP="00947914">
      <w:pPr>
        <w:tabs>
          <w:tab w:val="left" w:pos="284"/>
        </w:tabs>
        <w:rPr>
          <w:rFonts w:ascii="Calibri" w:hAnsi="Calibri"/>
          <w:szCs w:val="22"/>
        </w:rPr>
      </w:pPr>
    </w:p>
    <w:p w14:paraId="6053C8C8" w14:textId="77777777" w:rsidR="005B07BB" w:rsidRPr="00FA6070" w:rsidRDefault="005B07BB" w:rsidP="00285751">
      <w:pPr>
        <w:pStyle w:val="Titolo1"/>
        <w:tabs>
          <w:tab w:val="left" w:pos="284"/>
        </w:tabs>
        <w:rPr>
          <w:rFonts w:ascii="Calibri" w:hAnsi="Calibri"/>
          <w:sz w:val="24"/>
          <w:szCs w:val="22"/>
        </w:rPr>
      </w:pPr>
      <w:r w:rsidRPr="00FA6070">
        <w:rPr>
          <w:rFonts w:ascii="Calibri" w:hAnsi="Calibri"/>
          <w:sz w:val="24"/>
          <w:szCs w:val="22"/>
        </w:rPr>
        <w:t>2. La liturgia</w:t>
      </w:r>
    </w:p>
    <w:p w14:paraId="094A94F3" w14:textId="77777777" w:rsidR="005B07BB" w:rsidRPr="00FA6070" w:rsidRDefault="00F5252E" w:rsidP="00285751">
      <w:pPr>
        <w:tabs>
          <w:tab w:val="left" w:pos="284"/>
        </w:tabs>
        <w:ind w:left="284"/>
        <w:rPr>
          <w:rFonts w:ascii="Calibri" w:hAnsi="Calibri"/>
          <w:i/>
          <w:iCs/>
          <w:szCs w:val="22"/>
        </w:rPr>
      </w:pPr>
      <w:r w:rsidRPr="00FA6070">
        <w:rPr>
          <w:rFonts w:ascii="Calibri" w:hAnsi="Calibri"/>
          <w:szCs w:val="22"/>
        </w:rPr>
        <w:t>2.1</w:t>
      </w:r>
      <w:r w:rsidR="005B07BB" w:rsidRPr="00FA6070">
        <w:rPr>
          <w:rFonts w:ascii="Calibri" w:hAnsi="Calibri"/>
          <w:szCs w:val="22"/>
        </w:rPr>
        <w:t xml:space="preserve"> Il disegno rituale: i </w:t>
      </w:r>
      <w:proofErr w:type="spellStart"/>
      <w:r w:rsidR="005B07BB" w:rsidRPr="00FA6070">
        <w:rPr>
          <w:rFonts w:ascii="Calibri" w:hAnsi="Calibri"/>
          <w:i/>
          <w:iCs/>
          <w:szCs w:val="22"/>
        </w:rPr>
        <w:t>Prenotanda</w:t>
      </w:r>
      <w:proofErr w:type="spellEnd"/>
    </w:p>
    <w:p w14:paraId="0D40DE29" w14:textId="77777777" w:rsidR="005B07BB" w:rsidRPr="00FA6070" w:rsidRDefault="00F5252E" w:rsidP="00285751">
      <w:pPr>
        <w:tabs>
          <w:tab w:val="left" w:pos="284"/>
        </w:tabs>
        <w:ind w:left="284"/>
        <w:rPr>
          <w:rFonts w:ascii="Calibri" w:hAnsi="Calibri"/>
          <w:szCs w:val="22"/>
        </w:rPr>
      </w:pPr>
      <w:r w:rsidRPr="00FA6070">
        <w:rPr>
          <w:rFonts w:ascii="Calibri" w:hAnsi="Calibri"/>
          <w:szCs w:val="22"/>
        </w:rPr>
        <w:t>2.2</w:t>
      </w:r>
      <w:r w:rsidR="005B07BB" w:rsidRPr="00FA6070">
        <w:rPr>
          <w:rFonts w:ascii="Calibri" w:hAnsi="Calibri"/>
          <w:szCs w:val="22"/>
        </w:rPr>
        <w:t xml:space="preserve"> </w:t>
      </w:r>
      <w:r w:rsidR="005C0FFF">
        <w:rPr>
          <w:rFonts w:ascii="Calibri" w:hAnsi="Calibri"/>
          <w:szCs w:val="22"/>
        </w:rPr>
        <w:t>L</w:t>
      </w:r>
      <w:r w:rsidR="005B07BB" w:rsidRPr="00FA6070">
        <w:rPr>
          <w:rFonts w:ascii="Calibri" w:hAnsi="Calibri"/>
          <w:szCs w:val="22"/>
        </w:rPr>
        <w:t>a forma attuale della celebrazione del sacramento</w:t>
      </w:r>
    </w:p>
    <w:p w14:paraId="0C9780FF" w14:textId="77777777" w:rsidR="00F5252E" w:rsidRPr="00FA6070" w:rsidRDefault="00F5252E" w:rsidP="00947914">
      <w:pPr>
        <w:tabs>
          <w:tab w:val="left" w:pos="284"/>
        </w:tabs>
        <w:rPr>
          <w:rFonts w:ascii="Calibri" w:hAnsi="Calibri"/>
          <w:szCs w:val="22"/>
        </w:rPr>
      </w:pPr>
    </w:p>
    <w:p w14:paraId="2B3C6FA9" w14:textId="77777777" w:rsidR="00A379E2" w:rsidRPr="009A1CD1" w:rsidRDefault="005B07BB" w:rsidP="00285751">
      <w:pPr>
        <w:pStyle w:val="Titolo1"/>
        <w:tabs>
          <w:tab w:val="left" w:pos="284"/>
        </w:tabs>
        <w:rPr>
          <w:rFonts w:ascii="Calibri" w:hAnsi="Calibri"/>
          <w:b w:val="0"/>
          <w:sz w:val="24"/>
          <w:szCs w:val="22"/>
        </w:rPr>
      </w:pPr>
      <w:r w:rsidRPr="00FA6070">
        <w:rPr>
          <w:rFonts w:ascii="Calibri" w:hAnsi="Calibri"/>
          <w:sz w:val="24"/>
          <w:szCs w:val="22"/>
        </w:rPr>
        <w:t xml:space="preserve">3. La Rivelazione scritta </w:t>
      </w:r>
      <w:r w:rsidRPr="00FA6070">
        <w:rPr>
          <w:rFonts w:ascii="Calibri" w:hAnsi="Calibri"/>
          <w:b w:val="0"/>
          <w:sz w:val="24"/>
          <w:szCs w:val="22"/>
        </w:rPr>
        <w:t>(si veda</w:t>
      </w:r>
      <w:r w:rsidR="00344B6D" w:rsidRPr="00FA6070">
        <w:rPr>
          <w:rFonts w:ascii="Calibri" w:hAnsi="Calibri"/>
          <w:b w:val="0"/>
          <w:sz w:val="24"/>
          <w:szCs w:val="22"/>
        </w:rPr>
        <w:t xml:space="preserve">no </w:t>
      </w:r>
      <w:r w:rsidR="00344B6D" w:rsidRPr="00FA6070">
        <w:rPr>
          <w:rFonts w:ascii="Calibri" w:hAnsi="Calibri"/>
          <w:sz w:val="24"/>
          <w:szCs w:val="22"/>
        </w:rPr>
        <w:t>1</w:t>
      </w:r>
      <w:r w:rsidR="00344B6D" w:rsidRPr="00FA6070">
        <w:rPr>
          <w:rFonts w:ascii="Calibri" w:hAnsi="Calibri"/>
          <w:b w:val="0"/>
          <w:sz w:val="24"/>
          <w:szCs w:val="22"/>
        </w:rPr>
        <w:t xml:space="preserve">. pp. 45-67; 135-175 e </w:t>
      </w:r>
      <w:r w:rsidR="00344B6D" w:rsidRPr="00FA6070">
        <w:rPr>
          <w:rFonts w:ascii="Calibri" w:hAnsi="Calibri"/>
          <w:sz w:val="24"/>
          <w:szCs w:val="22"/>
        </w:rPr>
        <w:t>2</w:t>
      </w:r>
      <w:r w:rsidR="00344B6D" w:rsidRPr="00FA6070">
        <w:rPr>
          <w:rFonts w:ascii="Calibri" w:hAnsi="Calibri"/>
          <w:b w:val="0"/>
          <w:sz w:val="24"/>
          <w:szCs w:val="22"/>
        </w:rPr>
        <w:t>. pp. 254-263</w:t>
      </w:r>
      <w:r w:rsidRPr="00FA6070">
        <w:rPr>
          <w:rFonts w:ascii="Calibri" w:hAnsi="Calibri"/>
          <w:b w:val="0"/>
          <w:sz w:val="24"/>
          <w:szCs w:val="22"/>
        </w:rPr>
        <w:t>)</w:t>
      </w:r>
    </w:p>
    <w:p w14:paraId="489462A3" w14:textId="77777777" w:rsidR="005B07BB" w:rsidRPr="00FA6070" w:rsidRDefault="005B07BB" w:rsidP="00285751">
      <w:pPr>
        <w:tabs>
          <w:tab w:val="left" w:pos="284"/>
        </w:tabs>
        <w:ind w:left="284"/>
        <w:rPr>
          <w:rFonts w:ascii="Calibri" w:hAnsi="Calibri"/>
          <w:szCs w:val="22"/>
        </w:rPr>
      </w:pPr>
      <w:r w:rsidRPr="00FA6070">
        <w:rPr>
          <w:rFonts w:ascii="Calibri" w:hAnsi="Calibri"/>
          <w:szCs w:val="22"/>
        </w:rPr>
        <w:t>3.1 La parola di Gesù in Mc 10,1-12, alla luce del Primo Testamento</w:t>
      </w:r>
    </w:p>
    <w:p w14:paraId="7F98E28D" w14:textId="77777777" w:rsidR="005B07BB" w:rsidRPr="00FA6070" w:rsidRDefault="005B07BB" w:rsidP="00285751">
      <w:pPr>
        <w:tabs>
          <w:tab w:val="left" w:pos="284"/>
        </w:tabs>
        <w:ind w:left="284"/>
        <w:rPr>
          <w:rFonts w:ascii="Calibri" w:hAnsi="Calibri"/>
          <w:szCs w:val="22"/>
        </w:rPr>
      </w:pPr>
      <w:r w:rsidRPr="00FA6070">
        <w:rPr>
          <w:rFonts w:ascii="Calibri" w:hAnsi="Calibri"/>
          <w:szCs w:val="22"/>
        </w:rPr>
        <w:t>3.2 “In principio”: Gen 1-2</w:t>
      </w:r>
    </w:p>
    <w:p w14:paraId="2738252C" w14:textId="77777777" w:rsidR="005B07BB" w:rsidRPr="00FA6070" w:rsidRDefault="005B07BB" w:rsidP="00285751">
      <w:pPr>
        <w:tabs>
          <w:tab w:val="left" w:pos="284"/>
        </w:tabs>
        <w:ind w:left="284"/>
        <w:rPr>
          <w:rFonts w:ascii="Calibri" w:hAnsi="Calibri"/>
          <w:szCs w:val="22"/>
        </w:rPr>
      </w:pPr>
      <w:r w:rsidRPr="00FA6070">
        <w:rPr>
          <w:rFonts w:ascii="Calibri" w:hAnsi="Calibri"/>
          <w:szCs w:val="22"/>
        </w:rPr>
        <w:t xml:space="preserve">3.3 Il “mistero”: </w:t>
      </w:r>
      <w:proofErr w:type="spellStart"/>
      <w:r w:rsidRPr="00FA6070">
        <w:rPr>
          <w:rFonts w:ascii="Calibri" w:hAnsi="Calibri"/>
          <w:szCs w:val="22"/>
        </w:rPr>
        <w:t>Ef</w:t>
      </w:r>
      <w:proofErr w:type="spellEnd"/>
      <w:r w:rsidRPr="00FA6070">
        <w:rPr>
          <w:rFonts w:ascii="Calibri" w:hAnsi="Calibri"/>
          <w:szCs w:val="22"/>
        </w:rPr>
        <w:t xml:space="preserve"> 5</w:t>
      </w:r>
    </w:p>
    <w:p w14:paraId="2FF6DCD5" w14:textId="77777777" w:rsidR="005B07BB" w:rsidRPr="00FA6070" w:rsidRDefault="005B07BB" w:rsidP="00947914">
      <w:pPr>
        <w:tabs>
          <w:tab w:val="left" w:pos="284"/>
        </w:tabs>
        <w:rPr>
          <w:rFonts w:ascii="Calibri" w:hAnsi="Calibri"/>
          <w:szCs w:val="22"/>
        </w:rPr>
      </w:pPr>
    </w:p>
    <w:p w14:paraId="2C8294AC" w14:textId="77777777" w:rsidR="005B07BB" w:rsidRPr="00FA6070" w:rsidRDefault="005B07BB" w:rsidP="00285751">
      <w:pPr>
        <w:pStyle w:val="Titolo1"/>
        <w:tabs>
          <w:tab w:val="left" w:pos="284"/>
        </w:tabs>
        <w:rPr>
          <w:rFonts w:ascii="Calibri" w:hAnsi="Calibri"/>
          <w:sz w:val="24"/>
          <w:szCs w:val="22"/>
        </w:rPr>
      </w:pPr>
      <w:r w:rsidRPr="00FA6070">
        <w:rPr>
          <w:rFonts w:ascii="Calibri" w:hAnsi="Calibri"/>
          <w:sz w:val="24"/>
          <w:szCs w:val="22"/>
        </w:rPr>
        <w:t xml:space="preserve">4. Il metodo: lasciarsi abbracciare dal Mistero </w:t>
      </w:r>
      <w:r w:rsidR="00344B6D" w:rsidRPr="00FA6070">
        <w:rPr>
          <w:rFonts w:ascii="Calibri" w:hAnsi="Calibri"/>
          <w:b w:val="0"/>
          <w:sz w:val="24"/>
          <w:szCs w:val="22"/>
        </w:rPr>
        <w:t xml:space="preserve">(si veda </w:t>
      </w:r>
      <w:r w:rsidRPr="00FA6070">
        <w:rPr>
          <w:rFonts w:ascii="Calibri" w:hAnsi="Calibri"/>
          <w:sz w:val="24"/>
          <w:szCs w:val="22"/>
        </w:rPr>
        <w:t>2</w:t>
      </w:r>
      <w:r w:rsidRPr="00FA6070">
        <w:rPr>
          <w:rFonts w:ascii="Calibri" w:hAnsi="Calibri"/>
          <w:b w:val="0"/>
          <w:sz w:val="24"/>
          <w:szCs w:val="22"/>
        </w:rPr>
        <w:t xml:space="preserve">. pp. </w:t>
      </w:r>
      <w:r w:rsidR="00344B6D" w:rsidRPr="00FA6070">
        <w:rPr>
          <w:rFonts w:ascii="Calibri" w:hAnsi="Calibri"/>
          <w:b w:val="0"/>
          <w:sz w:val="24"/>
          <w:szCs w:val="22"/>
        </w:rPr>
        <w:t>133-194</w:t>
      </w:r>
      <w:r w:rsidRPr="00FA6070">
        <w:rPr>
          <w:rFonts w:ascii="Calibri" w:hAnsi="Calibri"/>
          <w:b w:val="0"/>
          <w:sz w:val="24"/>
          <w:szCs w:val="22"/>
        </w:rPr>
        <w:t>)</w:t>
      </w:r>
    </w:p>
    <w:p w14:paraId="288E544A" w14:textId="77777777" w:rsidR="005B07BB" w:rsidRPr="00FA6070" w:rsidRDefault="005B07BB" w:rsidP="00285751">
      <w:pPr>
        <w:pStyle w:val="Titolo2"/>
        <w:tabs>
          <w:tab w:val="left" w:pos="284"/>
        </w:tabs>
        <w:ind w:left="284"/>
        <w:rPr>
          <w:rFonts w:ascii="Calibri" w:hAnsi="Calibri"/>
          <w:i w:val="0"/>
          <w:iCs/>
          <w:szCs w:val="22"/>
        </w:rPr>
      </w:pPr>
      <w:r w:rsidRPr="00FA6070">
        <w:rPr>
          <w:rFonts w:ascii="Calibri" w:hAnsi="Calibri"/>
          <w:i w:val="0"/>
          <w:iCs/>
          <w:szCs w:val="22"/>
        </w:rPr>
        <w:t>4.1 L’economia della comunione</w:t>
      </w:r>
    </w:p>
    <w:p w14:paraId="7744717F" w14:textId="77777777" w:rsidR="005B07BB" w:rsidRPr="00FA6070" w:rsidRDefault="00947914" w:rsidP="00285751">
      <w:pPr>
        <w:tabs>
          <w:tab w:val="left" w:pos="284"/>
        </w:tabs>
        <w:ind w:left="284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ab/>
      </w:r>
      <w:r w:rsidR="005B07BB" w:rsidRPr="00FA6070">
        <w:rPr>
          <w:rFonts w:ascii="Calibri" w:hAnsi="Calibri"/>
          <w:szCs w:val="22"/>
        </w:rPr>
        <w:t>4.1.1 La vicenda di Cristo e il mistero pasquale</w:t>
      </w:r>
    </w:p>
    <w:p w14:paraId="17C31471" w14:textId="77777777" w:rsidR="005B07BB" w:rsidRPr="00FA6070" w:rsidRDefault="00947914" w:rsidP="00285751">
      <w:pPr>
        <w:tabs>
          <w:tab w:val="left" w:pos="284"/>
        </w:tabs>
        <w:ind w:left="284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ab/>
      </w:r>
      <w:r w:rsidR="005B07BB" w:rsidRPr="00FA6070">
        <w:rPr>
          <w:rFonts w:ascii="Calibri" w:hAnsi="Calibri"/>
          <w:szCs w:val="22"/>
        </w:rPr>
        <w:t>4.1.2 La Rivelazione del Dio-Trinità</w:t>
      </w:r>
    </w:p>
    <w:p w14:paraId="31F3FDE8" w14:textId="77777777" w:rsidR="005B07BB" w:rsidRPr="00FA6070" w:rsidRDefault="00947914" w:rsidP="00285751">
      <w:pPr>
        <w:tabs>
          <w:tab w:val="left" w:pos="284"/>
        </w:tabs>
        <w:ind w:left="284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ab/>
      </w:r>
      <w:r w:rsidR="005B07BB" w:rsidRPr="00FA6070">
        <w:rPr>
          <w:rFonts w:ascii="Calibri" w:hAnsi="Calibri"/>
          <w:szCs w:val="22"/>
        </w:rPr>
        <w:t>4.1.3 L’immagine della comunione: la persona</w:t>
      </w:r>
    </w:p>
    <w:p w14:paraId="7860725D" w14:textId="77777777" w:rsidR="005B07BB" w:rsidRPr="00FA6070" w:rsidRDefault="00947914" w:rsidP="00285751">
      <w:pPr>
        <w:tabs>
          <w:tab w:val="left" w:pos="284"/>
        </w:tabs>
        <w:ind w:left="284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ab/>
      </w:r>
      <w:r w:rsidR="005B07BB" w:rsidRPr="00FA6070">
        <w:rPr>
          <w:rFonts w:ascii="Calibri" w:hAnsi="Calibri"/>
          <w:szCs w:val="22"/>
        </w:rPr>
        <w:t>4.1.4 Il giardino della comunione: il creato</w:t>
      </w:r>
    </w:p>
    <w:p w14:paraId="271045C2" w14:textId="77777777" w:rsidR="005B07BB" w:rsidRPr="00FA6070" w:rsidRDefault="005B07BB" w:rsidP="00285751">
      <w:pPr>
        <w:pStyle w:val="Titolo2"/>
        <w:tabs>
          <w:tab w:val="left" w:pos="284"/>
        </w:tabs>
        <w:ind w:left="284"/>
        <w:rPr>
          <w:rFonts w:ascii="Calibri" w:hAnsi="Calibri"/>
          <w:i w:val="0"/>
          <w:iCs/>
          <w:szCs w:val="22"/>
        </w:rPr>
      </w:pPr>
      <w:r w:rsidRPr="00FA6070">
        <w:rPr>
          <w:rFonts w:ascii="Calibri" w:hAnsi="Calibri"/>
          <w:i w:val="0"/>
          <w:iCs/>
          <w:szCs w:val="22"/>
        </w:rPr>
        <w:t>4.2 La simbolicità del reale</w:t>
      </w:r>
    </w:p>
    <w:p w14:paraId="3650F393" w14:textId="77777777" w:rsidR="005B07BB" w:rsidRPr="00FA6070" w:rsidRDefault="00947914" w:rsidP="00285751">
      <w:pPr>
        <w:tabs>
          <w:tab w:val="left" w:pos="284"/>
        </w:tabs>
        <w:ind w:left="284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ab/>
      </w:r>
      <w:r w:rsidR="005B07BB" w:rsidRPr="00FA6070">
        <w:rPr>
          <w:rFonts w:ascii="Calibri" w:hAnsi="Calibri"/>
          <w:szCs w:val="22"/>
        </w:rPr>
        <w:t>4.2.1 Significati di “simbolo”</w:t>
      </w:r>
    </w:p>
    <w:p w14:paraId="5A9D2EE9" w14:textId="77777777" w:rsidR="005B07BB" w:rsidRPr="00FA6070" w:rsidRDefault="00947914" w:rsidP="00285751">
      <w:pPr>
        <w:tabs>
          <w:tab w:val="left" w:pos="284"/>
        </w:tabs>
        <w:ind w:left="284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ab/>
      </w:r>
      <w:r w:rsidR="005B07BB" w:rsidRPr="00FA6070">
        <w:rPr>
          <w:rFonts w:ascii="Calibri" w:hAnsi="Calibri"/>
          <w:szCs w:val="22"/>
        </w:rPr>
        <w:t>4.2.2 Il “simbolo” nella Trinità</w:t>
      </w:r>
    </w:p>
    <w:p w14:paraId="5B1D78AF" w14:textId="77777777" w:rsidR="005B07BB" w:rsidRPr="00FA6070" w:rsidRDefault="00947914" w:rsidP="00285751">
      <w:pPr>
        <w:tabs>
          <w:tab w:val="left" w:pos="284"/>
        </w:tabs>
        <w:ind w:left="284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ab/>
      </w:r>
      <w:r w:rsidR="005B07BB" w:rsidRPr="00FA6070">
        <w:rPr>
          <w:rFonts w:ascii="Calibri" w:hAnsi="Calibri"/>
          <w:szCs w:val="22"/>
        </w:rPr>
        <w:t>4.2.3 Dinamica simbolica della realtà</w:t>
      </w:r>
    </w:p>
    <w:p w14:paraId="14ABBBD3" w14:textId="77777777" w:rsidR="005B07BB" w:rsidRPr="00FA6070" w:rsidRDefault="005B07BB" w:rsidP="00285751">
      <w:pPr>
        <w:pStyle w:val="Titolo2"/>
        <w:tabs>
          <w:tab w:val="left" w:pos="284"/>
        </w:tabs>
        <w:ind w:left="284"/>
        <w:rPr>
          <w:rFonts w:ascii="Calibri" w:hAnsi="Calibri"/>
          <w:i w:val="0"/>
          <w:iCs/>
          <w:szCs w:val="22"/>
        </w:rPr>
      </w:pPr>
      <w:r w:rsidRPr="00FA6070">
        <w:rPr>
          <w:rFonts w:ascii="Calibri" w:hAnsi="Calibri"/>
          <w:i w:val="0"/>
          <w:iCs/>
          <w:szCs w:val="22"/>
        </w:rPr>
        <w:t>4.3 Un metodo teologico adatto al simbolo</w:t>
      </w:r>
    </w:p>
    <w:p w14:paraId="1B5156DC" w14:textId="77777777" w:rsidR="005B07BB" w:rsidRPr="00FA6070" w:rsidRDefault="00947914" w:rsidP="00285751">
      <w:pPr>
        <w:tabs>
          <w:tab w:val="left" w:pos="284"/>
        </w:tabs>
        <w:ind w:left="284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ab/>
      </w:r>
      <w:r w:rsidR="005B07BB" w:rsidRPr="00FA6070">
        <w:rPr>
          <w:rFonts w:ascii="Calibri" w:hAnsi="Calibri"/>
          <w:szCs w:val="22"/>
        </w:rPr>
        <w:t>4.3.1 Conoscenza e amore</w:t>
      </w:r>
    </w:p>
    <w:p w14:paraId="1A7DFB29" w14:textId="77777777" w:rsidR="005B07BB" w:rsidRPr="00FA6070" w:rsidRDefault="00947914" w:rsidP="00285751">
      <w:pPr>
        <w:tabs>
          <w:tab w:val="left" w:pos="284"/>
        </w:tabs>
        <w:ind w:left="284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ab/>
      </w:r>
      <w:r w:rsidR="005B07BB" w:rsidRPr="00FA6070">
        <w:rPr>
          <w:rFonts w:ascii="Calibri" w:hAnsi="Calibri"/>
          <w:szCs w:val="22"/>
        </w:rPr>
        <w:t>4.3.2 L’organo della conoscenza: il cuore</w:t>
      </w:r>
    </w:p>
    <w:p w14:paraId="6E190113" w14:textId="77777777" w:rsidR="005B07BB" w:rsidRPr="00FA6070" w:rsidRDefault="00947914" w:rsidP="00285751">
      <w:pPr>
        <w:tabs>
          <w:tab w:val="left" w:pos="284"/>
        </w:tabs>
        <w:ind w:left="284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ab/>
      </w:r>
      <w:r w:rsidR="005B07BB" w:rsidRPr="00FA6070">
        <w:rPr>
          <w:rFonts w:ascii="Calibri" w:hAnsi="Calibri"/>
          <w:szCs w:val="22"/>
        </w:rPr>
        <w:t>4.3.3 Sensi e sentimenti</w:t>
      </w:r>
    </w:p>
    <w:p w14:paraId="504B240C" w14:textId="77777777" w:rsidR="005B07BB" w:rsidRPr="00FA6070" w:rsidRDefault="00947914" w:rsidP="00285751">
      <w:pPr>
        <w:tabs>
          <w:tab w:val="left" w:pos="284"/>
        </w:tabs>
        <w:ind w:left="284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ab/>
      </w:r>
      <w:r w:rsidR="005B07BB" w:rsidRPr="00FA6070">
        <w:rPr>
          <w:rFonts w:ascii="Calibri" w:hAnsi="Calibri"/>
          <w:szCs w:val="22"/>
        </w:rPr>
        <w:t>4.3.4 Conoscenza amorosa e sacramento cristiano</w:t>
      </w:r>
    </w:p>
    <w:p w14:paraId="6DB2BACC" w14:textId="77777777" w:rsidR="005B07BB" w:rsidRPr="00FA6070" w:rsidRDefault="00F5252E" w:rsidP="00947914">
      <w:pPr>
        <w:tabs>
          <w:tab w:val="left" w:pos="284"/>
        </w:tabs>
        <w:rPr>
          <w:rFonts w:ascii="Calibri" w:hAnsi="Calibri"/>
          <w:szCs w:val="22"/>
        </w:rPr>
      </w:pPr>
      <w:r w:rsidRPr="00FA6070">
        <w:rPr>
          <w:rFonts w:ascii="Calibri" w:hAnsi="Calibri"/>
          <w:szCs w:val="22"/>
        </w:rPr>
        <w:br w:type="page"/>
      </w:r>
    </w:p>
    <w:p w14:paraId="7CB50729" w14:textId="77777777" w:rsidR="005B07BB" w:rsidRPr="00FA6070" w:rsidRDefault="005B07BB" w:rsidP="0058154C">
      <w:pPr>
        <w:pStyle w:val="Titolo1"/>
        <w:tabs>
          <w:tab w:val="left" w:pos="284"/>
        </w:tabs>
        <w:rPr>
          <w:rFonts w:ascii="Calibri" w:hAnsi="Calibri"/>
          <w:sz w:val="24"/>
          <w:szCs w:val="22"/>
        </w:rPr>
      </w:pPr>
      <w:r w:rsidRPr="00FA6070">
        <w:rPr>
          <w:rFonts w:ascii="Calibri" w:hAnsi="Calibri"/>
          <w:sz w:val="24"/>
          <w:szCs w:val="22"/>
        </w:rPr>
        <w:t xml:space="preserve">5. La sessualità umana </w:t>
      </w:r>
      <w:r w:rsidRPr="00FA6070">
        <w:rPr>
          <w:rFonts w:ascii="Calibri" w:hAnsi="Calibri"/>
          <w:b w:val="0"/>
          <w:sz w:val="24"/>
          <w:szCs w:val="22"/>
        </w:rPr>
        <w:t>(si veda</w:t>
      </w:r>
      <w:r w:rsidR="00344B6D" w:rsidRPr="00FA6070">
        <w:rPr>
          <w:rFonts w:ascii="Calibri" w:hAnsi="Calibri"/>
          <w:b w:val="0"/>
          <w:sz w:val="24"/>
          <w:szCs w:val="22"/>
        </w:rPr>
        <w:t xml:space="preserve">no </w:t>
      </w:r>
      <w:r w:rsidR="00344B6D" w:rsidRPr="00FA6070">
        <w:rPr>
          <w:rFonts w:ascii="Calibri" w:hAnsi="Calibri"/>
          <w:sz w:val="24"/>
          <w:szCs w:val="22"/>
        </w:rPr>
        <w:t>1</w:t>
      </w:r>
      <w:r w:rsidR="00344B6D" w:rsidRPr="00FA6070">
        <w:rPr>
          <w:rFonts w:ascii="Calibri" w:hAnsi="Calibri"/>
          <w:b w:val="0"/>
          <w:sz w:val="24"/>
          <w:szCs w:val="22"/>
        </w:rPr>
        <w:t xml:space="preserve">. pp. </w:t>
      </w:r>
      <w:r w:rsidR="00155AC1" w:rsidRPr="00FA6070">
        <w:rPr>
          <w:rFonts w:ascii="Calibri" w:hAnsi="Calibri"/>
          <w:b w:val="0"/>
          <w:sz w:val="24"/>
          <w:szCs w:val="22"/>
        </w:rPr>
        <w:t>69-109</w:t>
      </w:r>
      <w:r w:rsidR="00344B6D" w:rsidRPr="00FA6070">
        <w:rPr>
          <w:rFonts w:ascii="Calibri" w:hAnsi="Calibri"/>
          <w:b w:val="0"/>
          <w:sz w:val="24"/>
          <w:szCs w:val="22"/>
        </w:rPr>
        <w:t xml:space="preserve"> e </w:t>
      </w:r>
      <w:r w:rsidR="00344B6D" w:rsidRPr="00FA6070">
        <w:rPr>
          <w:rFonts w:ascii="Calibri" w:hAnsi="Calibri"/>
          <w:sz w:val="24"/>
          <w:szCs w:val="22"/>
        </w:rPr>
        <w:t>2</w:t>
      </w:r>
      <w:r w:rsidR="00344B6D" w:rsidRPr="00FA6070">
        <w:rPr>
          <w:rFonts w:ascii="Calibri" w:hAnsi="Calibri"/>
          <w:b w:val="0"/>
          <w:sz w:val="24"/>
          <w:szCs w:val="22"/>
        </w:rPr>
        <w:t xml:space="preserve">. pp. </w:t>
      </w:r>
      <w:r w:rsidR="00E81E36" w:rsidRPr="00FA6070">
        <w:rPr>
          <w:rFonts w:ascii="Calibri" w:hAnsi="Calibri"/>
          <w:b w:val="0"/>
          <w:sz w:val="24"/>
          <w:szCs w:val="22"/>
        </w:rPr>
        <w:t>195-307</w:t>
      </w:r>
      <w:r w:rsidRPr="00FA6070">
        <w:rPr>
          <w:rFonts w:ascii="Calibri" w:hAnsi="Calibri"/>
          <w:b w:val="0"/>
          <w:sz w:val="24"/>
          <w:szCs w:val="22"/>
        </w:rPr>
        <w:t>)</w:t>
      </w:r>
    </w:p>
    <w:p w14:paraId="47E0B531" w14:textId="77777777" w:rsidR="005B07BB" w:rsidRPr="00FA6070" w:rsidRDefault="005B07BB" w:rsidP="0058154C">
      <w:pPr>
        <w:tabs>
          <w:tab w:val="left" w:pos="284"/>
        </w:tabs>
        <w:ind w:left="284"/>
        <w:rPr>
          <w:rFonts w:ascii="Calibri" w:hAnsi="Calibri"/>
          <w:szCs w:val="22"/>
        </w:rPr>
      </w:pPr>
      <w:r w:rsidRPr="00FA6070">
        <w:rPr>
          <w:rFonts w:ascii="Calibri" w:hAnsi="Calibri"/>
          <w:szCs w:val="22"/>
        </w:rPr>
        <w:t>5.1 Tra teologia morale, diritto e teologia sistematica</w:t>
      </w:r>
    </w:p>
    <w:p w14:paraId="1293F80A" w14:textId="77777777" w:rsidR="005B07BB" w:rsidRPr="00FA6070" w:rsidRDefault="005B07BB" w:rsidP="0058154C">
      <w:pPr>
        <w:tabs>
          <w:tab w:val="left" w:pos="284"/>
        </w:tabs>
        <w:ind w:left="284"/>
        <w:rPr>
          <w:rFonts w:ascii="Calibri" w:hAnsi="Calibri"/>
          <w:szCs w:val="22"/>
        </w:rPr>
      </w:pPr>
      <w:r w:rsidRPr="00FA6070">
        <w:rPr>
          <w:rFonts w:ascii="Calibri" w:hAnsi="Calibri"/>
          <w:szCs w:val="22"/>
        </w:rPr>
        <w:t>5.2 Significati della corporeità sessuata</w:t>
      </w:r>
    </w:p>
    <w:p w14:paraId="519F45F0" w14:textId="77777777" w:rsidR="005B07BB" w:rsidRPr="00FA6070" w:rsidRDefault="005B07BB" w:rsidP="0058154C">
      <w:pPr>
        <w:tabs>
          <w:tab w:val="left" w:pos="284"/>
        </w:tabs>
        <w:ind w:left="284"/>
        <w:rPr>
          <w:rFonts w:ascii="Calibri" w:hAnsi="Calibri"/>
          <w:szCs w:val="22"/>
        </w:rPr>
      </w:pPr>
      <w:r w:rsidRPr="00FA6070">
        <w:rPr>
          <w:rFonts w:ascii="Calibri" w:hAnsi="Calibri"/>
          <w:szCs w:val="22"/>
        </w:rPr>
        <w:t>5.3 Matrimonio e sessualità</w:t>
      </w:r>
    </w:p>
    <w:p w14:paraId="664AEBC4" w14:textId="77777777" w:rsidR="005B07BB" w:rsidRPr="00FA6070" w:rsidRDefault="005B07BB" w:rsidP="0058154C">
      <w:pPr>
        <w:tabs>
          <w:tab w:val="left" w:pos="284"/>
        </w:tabs>
        <w:ind w:left="284"/>
        <w:rPr>
          <w:rFonts w:ascii="Calibri" w:hAnsi="Calibri"/>
          <w:szCs w:val="22"/>
        </w:rPr>
      </w:pPr>
      <w:r w:rsidRPr="00FA6070">
        <w:rPr>
          <w:rFonts w:ascii="Calibri" w:hAnsi="Calibri"/>
          <w:szCs w:val="22"/>
        </w:rPr>
        <w:t>5.4 Matrimonio e verginità consacrata</w:t>
      </w:r>
    </w:p>
    <w:p w14:paraId="6343A767" w14:textId="77777777" w:rsidR="0000523C" w:rsidRPr="00FA6070" w:rsidRDefault="0000523C" w:rsidP="00947914">
      <w:pPr>
        <w:tabs>
          <w:tab w:val="left" w:pos="284"/>
        </w:tabs>
        <w:rPr>
          <w:rFonts w:ascii="Calibri" w:hAnsi="Calibri"/>
          <w:szCs w:val="22"/>
        </w:rPr>
      </w:pPr>
    </w:p>
    <w:p w14:paraId="3579F528" w14:textId="77777777" w:rsidR="005B07BB" w:rsidRPr="00FA6070" w:rsidRDefault="005B07BB" w:rsidP="0058154C">
      <w:pPr>
        <w:pStyle w:val="Titolo1"/>
        <w:tabs>
          <w:tab w:val="left" w:pos="284"/>
        </w:tabs>
        <w:rPr>
          <w:rFonts w:ascii="Calibri" w:hAnsi="Calibri"/>
          <w:sz w:val="24"/>
          <w:szCs w:val="22"/>
        </w:rPr>
      </w:pPr>
      <w:r w:rsidRPr="00FA6070">
        <w:rPr>
          <w:rFonts w:ascii="Calibri" w:hAnsi="Calibri"/>
          <w:sz w:val="24"/>
          <w:szCs w:val="22"/>
        </w:rPr>
        <w:t xml:space="preserve">6. Fede e sacramento </w:t>
      </w:r>
      <w:r w:rsidRPr="00FA6070">
        <w:rPr>
          <w:rFonts w:ascii="Calibri" w:hAnsi="Calibri"/>
          <w:b w:val="0"/>
          <w:sz w:val="24"/>
          <w:szCs w:val="22"/>
        </w:rPr>
        <w:t>(si veda</w:t>
      </w:r>
      <w:r w:rsidR="00E81E36" w:rsidRPr="00FA6070">
        <w:rPr>
          <w:rFonts w:ascii="Calibri" w:hAnsi="Calibri"/>
          <w:b w:val="0"/>
          <w:sz w:val="24"/>
          <w:szCs w:val="22"/>
        </w:rPr>
        <w:t xml:space="preserve"> </w:t>
      </w:r>
      <w:r w:rsidR="00E81E36" w:rsidRPr="00FA6070">
        <w:rPr>
          <w:rFonts w:ascii="Calibri" w:hAnsi="Calibri"/>
          <w:sz w:val="24"/>
          <w:szCs w:val="22"/>
        </w:rPr>
        <w:t>1</w:t>
      </w:r>
      <w:r w:rsidR="00E81E36" w:rsidRPr="00FA6070">
        <w:rPr>
          <w:rFonts w:ascii="Calibri" w:hAnsi="Calibri"/>
          <w:b w:val="0"/>
          <w:sz w:val="24"/>
          <w:szCs w:val="22"/>
        </w:rPr>
        <w:t>. pp. 111-131; 163-223</w:t>
      </w:r>
      <w:r w:rsidRPr="00FA6070">
        <w:rPr>
          <w:rFonts w:ascii="Calibri" w:hAnsi="Calibri"/>
          <w:b w:val="0"/>
          <w:sz w:val="24"/>
          <w:szCs w:val="22"/>
        </w:rPr>
        <w:t>)</w:t>
      </w:r>
    </w:p>
    <w:p w14:paraId="22BED819" w14:textId="77777777" w:rsidR="005B07BB" w:rsidRPr="00FA6070" w:rsidRDefault="005B07BB" w:rsidP="0058154C">
      <w:pPr>
        <w:tabs>
          <w:tab w:val="left" w:pos="284"/>
        </w:tabs>
        <w:ind w:left="284"/>
        <w:rPr>
          <w:rFonts w:ascii="Calibri" w:hAnsi="Calibri"/>
          <w:szCs w:val="22"/>
        </w:rPr>
      </w:pPr>
      <w:r w:rsidRPr="00FA6070">
        <w:rPr>
          <w:rFonts w:ascii="Calibri" w:hAnsi="Calibri"/>
          <w:szCs w:val="22"/>
        </w:rPr>
        <w:t>6.1 La libertà e l’atto dell’affidamento</w:t>
      </w:r>
    </w:p>
    <w:p w14:paraId="0E750563" w14:textId="77777777" w:rsidR="005B07BB" w:rsidRPr="00FA6070" w:rsidRDefault="005B07BB" w:rsidP="0058154C">
      <w:pPr>
        <w:tabs>
          <w:tab w:val="left" w:pos="284"/>
        </w:tabs>
        <w:ind w:left="284"/>
        <w:rPr>
          <w:rFonts w:ascii="Calibri" w:hAnsi="Calibri"/>
          <w:szCs w:val="22"/>
        </w:rPr>
      </w:pPr>
      <w:r w:rsidRPr="00FA6070">
        <w:rPr>
          <w:rFonts w:ascii="Calibri" w:hAnsi="Calibri"/>
          <w:szCs w:val="22"/>
        </w:rPr>
        <w:t>6.2 La parola e l’espressione del consenso</w:t>
      </w:r>
    </w:p>
    <w:p w14:paraId="3A5C5353" w14:textId="77777777" w:rsidR="005B07BB" w:rsidRPr="00FA6070" w:rsidRDefault="005B07BB" w:rsidP="0058154C">
      <w:pPr>
        <w:tabs>
          <w:tab w:val="left" w:pos="284"/>
        </w:tabs>
        <w:ind w:left="284"/>
        <w:rPr>
          <w:rFonts w:ascii="Calibri" w:hAnsi="Calibri"/>
          <w:szCs w:val="22"/>
        </w:rPr>
      </w:pPr>
      <w:r w:rsidRPr="00FA6070">
        <w:rPr>
          <w:rFonts w:ascii="Calibri" w:hAnsi="Calibri"/>
          <w:szCs w:val="22"/>
        </w:rPr>
        <w:t>6.3 Ministerialità del matrimonio cristiano</w:t>
      </w:r>
    </w:p>
    <w:p w14:paraId="02F55F03" w14:textId="77777777" w:rsidR="005B07BB" w:rsidRPr="00FA6070" w:rsidRDefault="005B07BB" w:rsidP="0058154C">
      <w:pPr>
        <w:tabs>
          <w:tab w:val="left" w:pos="284"/>
        </w:tabs>
        <w:ind w:left="284"/>
        <w:rPr>
          <w:rFonts w:ascii="Calibri" w:hAnsi="Calibri"/>
          <w:szCs w:val="22"/>
        </w:rPr>
      </w:pPr>
      <w:r w:rsidRPr="00FA6070">
        <w:rPr>
          <w:rFonts w:ascii="Calibri" w:hAnsi="Calibri"/>
          <w:szCs w:val="22"/>
        </w:rPr>
        <w:t>6.4 Battesimo e matrimonio</w:t>
      </w:r>
    </w:p>
    <w:p w14:paraId="1A4AB0FC" w14:textId="77777777" w:rsidR="00F5252E" w:rsidRPr="00FA6070" w:rsidRDefault="00F5252E" w:rsidP="00947914">
      <w:pPr>
        <w:tabs>
          <w:tab w:val="left" w:pos="284"/>
        </w:tabs>
        <w:rPr>
          <w:rFonts w:ascii="Calibri" w:hAnsi="Calibri"/>
          <w:szCs w:val="22"/>
        </w:rPr>
      </w:pPr>
    </w:p>
    <w:p w14:paraId="3E74848C" w14:textId="77777777" w:rsidR="005B07BB" w:rsidRPr="00FA6070" w:rsidRDefault="005B07BB" w:rsidP="0058154C">
      <w:pPr>
        <w:pStyle w:val="Titolo1"/>
        <w:tabs>
          <w:tab w:val="left" w:pos="284"/>
        </w:tabs>
        <w:rPr>
          <w:rFonts w:ascii="Calibri" w:hAnsi="Calibri"/>
          <w:sz w:val="24"/>
          <w:szCs w:val="22"/>
        </w:rPr>
      </w:pPr>
      <w:r w:rsidRPr="00FA6070">
        <w:rPr>
          <w:rFonts w:ascii="Calibri" w:hAnsi="Calibri"/>
          <w:sz w:val="24"/>
          <w:szCs w:val="22"/>
        </w:rPr>
        <w:t xml:space="preserve">7. Unicità, indissolubilità, apertura alla vita </w:t>
      </w:r>
      <w:r w:rsidRPr="00FA6070">
        <w:rPr>
          <w:rFonts w:ascii="Calibri" w:hAnsi="Calibri"/>
          <w:b w:val="0"/>
          <w:sz w:val="24"/>
          <w:szCs w:val="22"/>
        </w:rPr>
        <w:t>(si veda</w:t>
      </w:r>
      <w:r w:rsidR="00E81E36" w:rsidRPr="00FA6070">
        <w:rPr>
          <w:rFonts w:ascii="Calibri" w:hAnsi="Calibri"/>
          <w:b w:val="0"/>
          <w:sz w:val="24"/>
          <w:szCs w:val="22"/>
        </w:rPr>
        <w:t xml:space="preserve"> </w:t>
      </w:r>
      <w:r w:rsidR="00F5252E" w:rsidRPr="00FA6070">
        <w:rPr>
          <w:rFonts w:ascii="Calibri" w:hAnsi="Calibri"/>
          <w:b w:val="0"/>
          <w:sz w:val="24"/>
          <w:szCs w:val="22"/>
        </w:rPr>
        <w:t xml:space="preserve">la </w:t>
      </w:r>
      <w:r w:rsidR="00E81E36" w:rsidRPr="00FA6070">
        <w:rPr>
          <w:rFonts w:ascii="Calibri" w:hAnsi="Calibri"/>
          <w:b w:val="0"/>
          <w:sz w:val="24"/>
          <w:szCs w:val="22"/>
        </w:rPr>
        <w:t>bibliografia specifica</w:t>
      </w:r>
      <w:r w:rsidRPr="00FA6070">
        <w:rPr>
          <w:rFonts w:ascii="Calibri" w:hAnsi="Calibri"/>
          <w:b w:val="0"/>
          <w:sz w:val="24"/>
          <w:szCs w:val="22"/>
        </w:rPr>
        <w:t>)</w:t>
      </w:r>
    </w:p>
    <w:p w14:paraId="170DC6E7" w14:textId="77777777" w:rsidR="005B07BB" w:rsidRPr="00FA6070" w:rsidRDefault="005B07BB" w:rsidP="0058154C">
      <w:pPr>
        <w:tabs>
          <w:tab w:val="left" w:pos="284"/>
        </w:tabs>
        <w:ind w:left="284"/>
        <w:rPr>
          <w:rFonts w:ascii="Calibri" w:hAnsi="Calibri"/>
          <w:szCs w:val="22"/>
        </w:rPr>
      </w:pPr>
      <w:r w:rsidRPr="00FA6070">
        <w:rPr>
          <w:rFonts w:ascii="Calibri" w:hAnsi="Calibri"/>
          <w:szCs w:val="22"/>
        </w:rPr>
        <w:t xml:space="preserve">7.1 Il </w:t>
      </w:r>
      <w:r w:rsidRPr="00947914">
        <w:rPr>
          <w:rFonts w:ascii="Calibri" w:hAnsi="Calibri"/>
          <w:i/>
          <w:szCs w:val="22"/>
        </w:rPr>
        <w:t>novum</w:t>
      </w:r>
      <w:r w:rsidRPr="00FA6070">
        <w:rPr>
          <w:rFonts w:ascii="Calibri" w:hAnsi="Calibri"/>
          <w:szCs w:val="22"/>
        </w:rPr>
        <w:t xml:space="preserve"> dell’”</w:t>
      </w:r>
      <w:r w:rsidRPr="00FA6070">
        <w:rPr>
          <w:rFonts w:ascii="Calibri" w:hAnsi="Calibri"/>
          <w:i/>
          <w:szCs w:val="22"/>
        </w:rPr>
        <w:t>una caro</w:t>
      </w:r>
      <w:r w:rsidRPr="00FA6070">
        <w:rPr>
          <w:rFonts w:ascii="Calibri" w:hAnsi="Calibri"/>
          <w:szCs w:val="22"/>
        </w:rPr>
        <w:t>”</w:t>
      </w:r>
    </w:p>
    <w:p w14:paraId="06944FCF" w14:textId="77777777" w:rsidR="005B07BB" w:rsidRPr="00FA6070" w:rsidRDefault="005B07BB" w:rsidP="0058154C">
      <w:pPr>
        <w:tabs>
          <w:tab w:val="left" w:pos="284"/>
        </w:tabs>
        <w:ind w:left="284"/>
        <w:rPr>
          <w:rFonts w:ascii="Calibri" w:hAnsi="Calibri"/>
          <w:szCs w:val="22"/>
        </w:rPr>
      </w:pPr>
      <w:r w:rsidRPr="00FA6070">
        <w:rPr>
          <w:rFonts w:ascii="Calibri" w:hAnsi="Calibri"/>
          <w:szCs w:val="22"/>
        </w:rPr>
        <w:t>7.2 Il nome proprio della novità: “come Cristo amò la Chiesa”</w:t>
      </w:r>
    </w:p>
    <w:p w14:paraId="02C65B0C" w14:textId="77777777" w:rsidR="005B07BB" w:rsidRPr="00FA6070" w:rsidRDefault="005B07BB" w:rsidP="0058154C">
      <w:pPr>
        <w:tabs>
          <w:tab w:val="left" w:pos="284"/>
        </w:tabs>
        <w:ind w:left="284"/>
        <w:rPr>
          <w:rFonts w:ascii="Calibri" w:hAnsi="Calibri"/>
          <w:szCs w:val="22"/>
        </w:rPr>
      </w:pPr>
      <w:r w:rsidRPr="00FA6070">
        <w:rPr>
          <w:rFonts w:ascii="Calibri" w:hAnsi="Calibri"/>
          <w:szCs w:val="22"/>
        </w:rPr>
        <w:t>7.3 Il figlio</w:t>
      </w:r>
    </w:p>
    <w:p w14:paraId="0E9F7A3C" w14:textId="77777777" w:rsidR="00F5252E" w:rsidRPr="00FA6070" w:rsidRDefault="00F5252E" w:rsidP="00947914">
      <w:pPr>
        <w:tabs>
          <w:tab w:val="left" w:pos="284"/>
        </w:tabs>
        <w:rPr>
          <w:rFonts w:ascii="Calibri" w:hAnsi="Calibri"/>
          <w:szCs w:val="22"/>
        </w:rPr>
      </w:pPr>
    </w:p>
    <w:p w14:paraId="1720FCFC" w14:textId="77777777" w:rsidR="005B07BB" w:rsidRPr="00FA6070" w:rsidRDefault="005B07BB" w:rsidP="0058154C">
      <w:pPr>
        <w:pStyle w:val="Titolo1"/>
        <w:tabs>
          <w:tab w:val="left" w:pos="284"/>
        </w:tabs>
        <w:rPr>
          <w:rFonts w:ascii="Calibri" w:hAnsi="Calibri"/>
          <w:sz w:val="24"/>
          <w:szCs w:val="22"/>
        </w:rPr>
      </w:pPr>
      <w:r w:rsidRPr="00FA6070">
        <w:rPr>
          <w:rFonts w:ascii="Calibri" w:hAnsi="Calibri"/>
          <w:sz w:val="24"/>
          <w:szCs w:val="22"/>
        </w:rPr>
        <w:t xml:space="preserve">8. Spiritualità teologica della coppia cristiana </w:t>
      </w:r>
      <w:r w:rsidRPr="00FA6070">
        <w:rPr>
          <w:rFonts w:ascii="Calibri" w:hAnsi="Calibri"/>
          <w:b w:val="0"/>
          <w:sz w:val="24"/>
          <w:szCs w:val="22"/>
        </w:rPr>
        <w:t>(si veda</w:t>
      </w:r>
      <w:r w:rsidR="00E81E36" w:rsidRPr="00FA6070">
        <w:rPr>
          <w:rFonts w:ascii="Calibri" w:hAnsi="Calibri"/>
          <w:b w:val="0"/>
          <w:sz w:val="24"/>
          <w:szCs w:val="22"/>
        </w:rPr>
        <w:t xml:space="preserve"> </w:t>
      </w:r>
      <w:r w:rsidR="00E81E36" w:rsidRPr="00FA6070">
        <w:rPr>
          <w:rFonts w:ascii="Calibri" w:hAnsi="Calibri"/>
          <w:sz w:val="24"/>
          <w:szCs w:val="22"/>
        </w:rPr>
        <w:t>1</w:t>
      </w:r>
      <w:r w:rsidR="00E81E36" w:rsidRPr="00FA6070">
        <w:rPr>
          <w:rFonts w:ascii="Calibri" w:hAnsi="Calibri"/>
          <w:b w:val="0"/>
          <w:sz w:val="24"/>
          <w:szCs w:val="22"/>
        </w:rPr>
        <w:t>. pp. 225-274</w:t>
      </w:r>
      <w:r w:rsidRPr="00FA6070">
        <w:rPr>
          <w:rFonts w:ascii="Calibri" w:hAnsi="Calibri"/>
          <w:b w:val="0"/>
          <w:sz w:val="24"/>
          <w:szCs w:val="22"/>
        </w:rPr>
        <w:t>)</w:t>
      </w:r>
    </w:p>
    <w:p w14:paraId="679607F7" w14:textId="77777777" w:rsidR="005B07BB" w:rsidRPr="00FA6070" w:rsidRDefault="005B07BB" w:rsidP="0058154C">
      <w:pPr>
        <w:tabs>
          <w:tab w:val="left" w:pos="284"/>
        </w:tabs>
        <w:ind w:left="284"/>
        <w:rPr>
          <w:rFonts w:ascii="Calibri" w:hAnsi="Calibri"/>
          <w:szCs w:val="22"/>
        </w:rPr>
      </w:pPr>
      <w:r w:rsidRPr="00FA6070">
        <w:rPr>
          <w:rFonts w:ascii="Calibri" w:hAnsi="Calibri"/>
          <w:szCs w:val="22"/>
        </w:rPr>
        <w:t>8.1 La presenza dello Spirito nel sacramento del matrimonio</w:t>
      </w:r>
    </w:p>
    <w:p w14:paraId="01BC8652" w14:textId="77777777" w:rsidR="005B07BB" w:rsidRPr="00FA6070" w:rsidRDefault="005B07BB" w:rsidP="0058154C">
      <w:pPr>
        <w:tabs>
          <w:tab w:val="left" w:pos="284"/>
        </w:tabs>
        <w:ind w:left="284"/>
        <w:rPr>
          <w:rFonts w:ascii="Calibri" w:hAnsi="Calibri"/>
          <w:szCs w:val="22"/>
        </w:rPr>
      </w:pPr>
      <w:r w:rsidRPr="00FA6070">
        <w:rPr>
          <w:rFonts w:ascii="Calibri" w:hAnsi="Calibri"/>
          <w:szCs w:val="22"/>
        </w:rPr>
        <w:t>8.2 Dal rito alla vita</w:t>
      </w:r>
    </w:p>
    <w:p w14:paraId="3879A75F" w14:textId="77777777" w:rsidR="005B07BB" w:rsidRPr="00FA6070" w:rsidRDefault="005B07BB" w:rsidP="0058154C">
      <w:pPr>
        <w:tabs>
          <w:tab w:val="left" w:pos="284"/>
        </w:tabs>
        <w:ind w:left="284"/>
        <w:rPr>
          <w:rFonts w:ascii="Calibri" w:hAnsi="Calibri"/>
          <w:szCs w:val="22"/>
        </w:rPr>
      </w:pPr>
      <w:r w:rsidRPr="00FA6070">
        <w:rPr>
          <w:rFonts w:ascii="Calibri" w:hAnsi="Calibri"/>
          <w:szCs w:val="22"/>
        </w:rPr>
        <w:t>8.3 Dalla coppia alla società</w:t>
      </w:r>
    </w:p>
    <w:p w14:paraId="2E16A81B" w14:textId="77777777" w:rsidR="005B07BB" w:rsidRPr="00FA6070" w:rsidRDefault="005B07BB" w:rsidP="0058154C">
      <w:pPr>
        <w:tabs>
          <w:tab w:val="left" w:pos="284"/>
        </w:tabs>
        <w:ind w:left="284"/>
        <w:rPr>
          <w:rFonts w:ascii="Calibri" w:hAnsi="Calibri"/>
          <w:szCs w:val="22"/>
        </w:rPr>
      </w:pPr>
      <w:r w:rsidRPr="00FA6070">
        <w:rPr>
          <w:rFonts w:ascii="Calibri" w:hAnsi="Calibri"/>
          <w:szCs w:val="22"/>
        </w:rPr>
        <w:t>8.4 La formazione alla e nella vita della coppia cristiana</w:t>
      </w:r>
    </w:p>
    <w:p w14:paraId="363BCDF4" w14:textId="77777777" w:rsidR="00F5252E" w:rsidRPr="00FA6070" w:rsidRDefault="00F5252E" w:rsidP="00947914">
      <w:pPr>
        <w:tabs>
          <w:tab w:val="left" w:pos="284"/>
        </w:tabs>
        <w:rPr>
          <w:rFonts w:ascii="Calibri" w:hAnsi="Calibri"/>
          <w:szCs w:val="22"/>
        </w:rPr>
      </w:pPr>
    </w:p>
    <w:p w14:paraId="2F58E1AF" w14:textId="77777777" w:rsidR="005B07BB" w:rsidRPr="00FA6070" w:rsidRDefault="005B07BB" w:rsidP="0058154C">
      <w:pPr>
        <w:pStyle w:val="Titolo1"/>
        <w:tabs>
          <w:tab w:val="left" w:pos="284"/>
        </w:tabs>
        <w:rPr>
          <w:rFonts w:ascii="Calibri" w:hAnsi="Calibri"/>
          <w:sz w:val="24"/>
          <w:szCs w:val="22"/>
        </w:rPr>
      </w:pPr>
      <w:r w:rsidRPr="00FA6070">
        <w:rPr>
          <w:rFonts w:ascii="Calibri" w:hAnsi="Calibri"/>
          <w:sz w:val="24"/>
          <w:szCs w:val="22"/>
        </w:rPr>
        <w:t xml:space="preserve">9. </w:t>
      </w:r>
      <w:r w:rsidR="00362913">
        <w:rPr>
          <w:rFonts w:ascii="Calibri" w:hAnsi="Calibri"/>
          <w:sz w:val="24"/>
          <w:szCs w:val="22"/>
        </w:rPr>
        <w:t>Note di pastorale familiare</w:t>
      </w:r>
    </w:p>
    <w:p w14:paraId="7FD6BA75" w14:textId="77777777" w:rsidR="00362913" w:rsidRDefault="0058154C" w:rsidP="0058154C">
      <w:pPr>
        <w:tabs>
          <w:tab w:val="left" w:pos="284"/>
        </w:tabs>
        <w:ind w:left="284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9.1</w:t>
      </w:r>
      <w:r w:rsidR="005B07BB" w:rsidRPr="00FA6070">
        <w:rPr>
          <w:rFonts w:ascii="Calibri" w:hAnsi="Calibri"/>
          <w:szCs w:val="22"/>
        </w:rPr>
        <w:t xml:space="preserve"> </w:t>
      </w:r>
      <w:r w:rsidR="00362913">
        <w:rPr>
          <w:rFonts w:ascii="Calibri" w:hAnsi="Calibri"/>
          <w:szCs w:val="22"/>
        </w:rPr>
        <w:t>La pastorale del fidanzamento</w:t>
      </w:r>
    </w:p>
    <w:p w14:paraId="6BBC0A12" w14:textId="77777777" w:rsidR="005B07BB" w:rsidRPr="00FA6070" w:rsidRDefault="004D6BF2" w:rsidP="0058154C">
      <w:pPr>
        <w:tabs>
          <w:tab w:val="left" w:pos="284"/>
        </w:tabs>
        <w:ind w:left="284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9.</w:t>
      </w:r>
      <w:r w:rsidR="0058154C">
        <w:rPr>
          <w:rFonts w:ascii="Calibri" w:hAnsi="Calibri"/>
          <w:szCs w:val="22"/>
        </w:rPr>
        <w:t>2</w:t>
      </w:r>
      <w:r w:rsidR="00362913">
        <w:rPr>
          <w:rFonts w:ascii="Calibri" w:hAnsi="Calibri"/>
          <w:szCs w:val="22"/>
        </w:rPr>
        <w:t xml:space="preserve"> </w:t>
      </w:r>
      <w:r w:rsidR="005B07BB" w:rsidRPr="00FA6070">
        <w:rPr>
          <w:rFonts w:ascii="Calibri" w:hAnsi="Calibri"/>
          <w:szCs w:val="22"/>
        </w:rPr>
        <w:t>I Gruppi di spiritualità familiare</w:t>
      </w:r>
    </w:p>
    <w:p w14:paraId="27DB4036" w14:textId="77777777" w:rsidR="005B07BB" w:rsidRPr="00FA6070" w:rsidRDefault="0058154C" w:rsidP="0058154C">
      <w:pPr>
        <w:tabs>
          <w:tab w:val="left" w:pos="284"/>
        </w:tabs>
        <w:ind w:left="284"/>
        <w:rPr>
          <w:rFonts w:ascii="Calibri" w:hAnsi="Calibri"/>
          <w:sz w:val="22"/>
          <w:szCs w:val="22"/>
        </w:rPr>
      </w:pPr>
      <w:r>
        <w:rPr>
          <w:rFonts w:ascii="Calibri" w:hAnsi="Calibri"/>
          <w:szCs w:val="22"/>
        </w:rPr>
        <w:t>9.3</w:t>
      </w:r>
      <w:r w:rsidR="004D6BF2">
        <w:rPr>
          <w:rFonts w:ascii="Calibri" w:hAnsi="Calibri"/>
          <w:szCs w:val="22"/>
        </w:rPr>
        <w:t xml:space="preserve"> C</w:t>
      </w:r>
      <w:r w:rsidR="004D6BF2" w:rsidRPr="00FA6070">
        <w:rPr>
          <w:rFonts w:ascii="Calibri" w:hAnsi="Calibri"/>
          <w:szCs w:val="22"/>
        </w:rPr>
        <w:t>onvivenze, separazioni e divorzi</w:t>
      </w:r>
    </w:p>
    <w:p w14:paraId="213B3235" w14:textId="77777777" w:rsidR="005B07BB" w:rsidRPr="00FA6070" w:rsidRDefault="005B07BB" w:rsidP="00947914">
      <w:pPr>
        <w:tabs>
          <w:tab w:val="left" w:pos="284"/>
        </w:tabs>
        <w:rPr>
          <w:rFonts w:ascii="Calibri" w:hAnsi="Calibri"/>
          <w:sz w:val="22"/>
          <w:szCs w:val="22"/>
        </w:rPr>
      </w:pPr>
    </w:p>
    <w:sectPr w:rsidR="005B07BB" w:rsidRPr="00FA6070" w:rsidSect="00B57A87">
      <w:footerReference w:type="even" r:id="rId10"/>
      <w:footerReference w:type="default" r:id="rId11"/>
      <w:pgSz w:w="11907" w:h="16840" w:code="9"/>
      <w:pgMar w:top="737" w:right="737" w:bottom="737" w:left="737" w:header="454" w:footer="454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20204" w14:textId="77777777" w:rsidR="0094749A" w:rsidRDefault="0094749A">
      <w:r>
        <w:separator/>
      </w:r>
    </w:p>
  </w:endnote>
  <w:endnote w:type="continuationSeparator" w:id="0">
    <w:p w14:paraId="68129BB4" w14:textId="77777777" w:rsidR="0094749A" w:rsidRDefault="00947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5C9D0" w14:textId="77777777" w:rsidR="00D22D57" w:rsidRDefault="00D22D57" w:rsidP="00D3490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F6353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38FBEB3B" w14:textId="77777777" w:rsidR="00D22D57" w:rsidRDefault="00D22D5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3BBB2" w14:textId="77777777" w:rsidR="007E4538" w:rsidRPr="00285751" w:rsidRDefault="00285751" w:rsidP="00285751">
    <w:pPr>
      <w:pStyle w:val="Pidipagina"/>
      <w:jc w:val="center"/>
      <w:rPr>
        <w:rFonts w:ascii="Calibri" w:hAnsi="Calibri"/>
        <w:sz w:val="20"/>
      </w:rPr>
    </w:pPr>
    <w:r w:rsidRPr="00C80084">
      <w:rPr>
        <w:rFonts w:ascii="Calibri" w:hAnsi="Calibri"/>
        <w:b/>
        <w:sz w:val="20"/>
      </w:rPr>
      <w:t>M</w:t>
    </w:r>
    <w:r w:rsidR="00C80084" w:rsidRPr="00C80084">
      <w:rPr>
        <w:rFonts w:ascii="Calibri" w:hAnsi="Calibri"/>
        <w:b/>
        <w:sz w:val="20"/>
      </w:rPr>
      <w:t>atrimonio-Ordine</w:t>
    </w:r>
    <w:r w:rsidRPr="00C80084">
      <w:rPr>
        <w:rFonts w:ascii="Calibri" w:hAnsi="Calibri"/>
        <w:b/>
        <w:sz w:val="20"/>
      </w:rPr>
      <w:t xml:space="preserve"> - indice -</w:t>
    </w:r>
    <w:r w:rsidRPr="002D0797">
      <w:rPr>
        <w:rFonts w:ascii="Calibri" w:hAnsi="Calibri"/>
        <w:sz w:val="20"/>
      </w:rPr>
      <w:t xml:space="preserve"> </w:t>
    </w:r>
    <w:r w:rsidRPr="002D0797">
      <w:rPr>
        <w:rFonts w:ascii="Calibri" w:hAnsi="Calibri"/>
        <w:bCs/>
        <w:sz w:val="20"/>
      </w:rPr>
      <w:fldChar w:fldCharType="begin"/>
    </w:r>
    <w:r w:rsidRPr="002D0797">
      <w:rPr>
        <w:rFonts w:ascii="Calibri" w:hAnsi="Calibri"/>
        <w:bCs/>
        <w:sz w:val="20"/>
      </w:rPr>
      <w:instrText>PAGE</w:instrText>
    </w:r>
    <w:r w:rsidRPr="002D0797">
      <w:rPr>
        <w:rFonts w:ascii="Calibri" w:hAnsi="Calibri"/>
        <w:bCs/>
        <w:sz w:val="20"/>
      </w:rPr>
      <w:fldChar w:fldCharType="separate"/>
    </w:r>
    <w:r w:rsidR="00FE43D7">
      <w:rPr>
        <w:rFonts w:ascii="Calibri" w:hAnsi="Calibri"/>
        <w:bCs/>
        <w:sz w:val="20"/>
      </w:rPr>
      <w:t>2</w:t>
    </w:r>
    <w:r w:rsidRPr="002D0797">
      <w:rPr>
        <w:rFonts w:ascii="Calibri" w:hAnsi="Calibri"/>
        <w:bCs/>
        <w:sz w:val="20"/>
      </w:rPr>
      <w:fldChar w:fldCharType="end"/>
    </w:r>
    <w:r w:rsidRPr="002D0797">
      <w:rPr>
        <w:rFonts w:ascii="Calibri" w:hAnsi="Calibri"/>
        <w:sz w:val="20"/>
      </w:rPr>
      <w:t xml:space="preserve"> di </w:t>
    </w:r>
    <w:r w:rsidRPr="002D0797">
      <w:rPr>
        <w:rFonts w:ascii="Calibri" w:hAnsi="Calibri"/>
        <w:bCs/>
        <w:sz w:val="20"/>
      </w:rPr>
      <w:fldChar w:fldCharType="begin"/>
    </w:r>
    <w:r w:rsidRPr="002D0797">
      <w:rPr>
        <w:rFonts w:ascii="Calibri" w:hAnsi="Calibri"/>
        <w:bCs/>
        <w:sz w:val="20"/>
      </w:rPr>
      <w:instrText>NUMPAGES</w:instrText>
    </w:r>
    <w:r w:rsidRPr="002D0797">
      <w:rPr>
        <w:rFonts w:ascii="Calibri" w:hAnsi="Calibri"/>
        <w:bCs/>
        <w:sz w:val="20"/>
      </w:rPr>
      <w:fldChar w:fldCharType="separate"/>
    </w:r>
    <w:r w:rsidR="00FE43D7">
      <w:rPr>
        <w:rFonts w:ascii="Calibri" w:hAnsi="Calibri"/>
        <w:bCs/>
        <w:sz w:val="20"/>
      </w:rPr>
      <w:t>2</w:t>
    </w:r>
    <w:r w:rsidRPr="002D0797">
      <w:rPr>
        <w:rFonts w:ascii="Calibri" w:hAnsi="Calibri"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8F5DF" w14:textId="77777777" w:rsidR="0094749A" w:rsidRDefault="0094749A">
      <w:r>
        <w:separator/>
      </w:r>
    </w:p>
  </w:footnote>
  <w:footnote w:type="continuationSeparator" w:id="0">
    <w:p w14:paraId="7544C712" w14:textId="77777777" w:rsidR="0094749A" w:rsidRDefault="009474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A36B4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0434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A1409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F218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206C8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9480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C826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D6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284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DD619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2594D"/>
    <w:multiLevelType w:val="multilevel"/>
    <w:tmpl w:val="704EBA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64B1FBA"/>
    <w:multiLevelType w:val="multilevel"/>
    <w:tmpl w:val="704EBA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8BD0B8D"/>
    <w:multiLevelType w:val="multilevel"/>
    <w:tmpl w:val="704EBA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D2C1C7C"/>
    <w:multiLevelType w:val="multilevel"/>
    <w:tmpl w:val="704EBA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6D7E45EC"/>
    <w:multiLevelType w:val="multilevel"/>
    <w:tmpl w:val="704EBA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1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CTIVE" w:val="IndiceCorsoMatr03.doc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5B07BB"/>
    <w:rsid w:val="0000523C"/>
    <w:rsid w:val="00014B83"/>
    <w:rsid w:val="000307E4"/>
    <w:rsid w:val="000B7124"/>
    <w:rsid w:val="000E7BDF"/>
    <w:rsid w:val="000F34A2"/>
    <w:rsid w:val="000F741D"/>
    <w:rsid w:val="001220E3"/>
    <w:rsid w:val="00145932"/>
    <w:rsid w:val="00145FBE"/>
    <w:rsid w:val="00155AC1"/>
    <w:rsid w:val="00172B96"/>
    <w:rsid w:val="001B246C"/>
    <w:rsid w:val="001F3FF5"/>
    <w:rsid w:val="001F5A09"/>
    <w:rsid w:val="00217472"/>
    <w:rsid w:val="00285751"/>
    <w:rsid w:val="002A0A70"/>
    <w:rsid w:val="002B0346"/>
    <w:rsid w:val="002F0269"/>
    <w:rsid w:val="00301032"/>
    <w:rsid w:val="00344B6D"/>
    <w:rsid w:val="00362913"/>
    <w:rsid w:val="003F4764"/>
    <w:rsid w:val="00414521"/>
    <w:rsid w:val="004A0970"/>
    <w:rsid w:val="004D6BF2"/>
    <w:rsid w:val="004E59A2"/>
    <w:rsid w:val="004E6D33"/>
    <w:rsid w:val="004F49BC"/>
    <w:rsid w:val="004F5991"/>
    <w:rsid w:val="00504686"/>
    <w:rsid w:val="0051492C"/>
    <w:rsid w:val="00526B23"/>
    <w:rsid w:val="0058154C"/>
    <w:rsid w:val="005B0293"/>
    <w:rsid w:val="005B07BB"/>
    <w:rsid w:val="005C0FFF"/>
    <w:rsid w:val="005F3D0F"/>
    <w:rsid w:val="00613D0E"/>
    <w:rsid w:val="00647898"/>
    <w:rsid w:val="0067253D"/>
    <w:rsid w:val="006E68AE"/>
    <w:rsid w:val="0070347D"/>
    <w:rsid w:val="0077397E"/>
    <w:rsid w:val="007A17BB"/>
    <w:rsid w:val="007B6CBF"/>
    <w:rsid w:val="007C2D4D"/>
    <w:rsid w:val="007E3394"/>
    <w:rsid w:val="007E4538"/>
    <w:rsid w:val="008143B3"/>
    <w:rsid w:val="00835AF2"/>
    <w:rsid w:val="00866430"/>
    <w:rsid w:val="008F6353"/>
    <w:rsid w:val="0094749A"/>
    <w:rsid w:val="00947914"/>
    <w:rsid w:val="009A1CD1"/>
    <w:rsid w:val="009B49A2"/>
    <w:rsid w:val="00A36409"/>
    <w:rsid w:val="00A379E2"/>
    <w:rsid w:val="00B3188A"/>
    <w:rsid w:val="00B36EB2"/>
    <w:rsid w:val="00B57A87"/>
    <w:rsid w:val="00BC7419"/>
    <w:rsid w:val="00C04A82"/>
    <w:rsid w:val="00C23EED"/>
    <w:rsid w:val="00C674B1"/>
    <w:rsid w:val="00C80084"/>
    <w:rsid w:val="00D22D57"/>
    <w:rsid w:val="00D3490E"/>
    <w:rsid w:val="00D9208A"/>
    <w:rsid w:val="00DB5392"/>
    <w:rsid w:val="00E41B45"/>
    <w:rsid w:val="00E81E36"/>
    <w:rsid w:val="00EA7E84"/>
    <w:rsid w:val="00EB2722"/>
    <w:rsid w:val="00F5252E"/>
    <w:rsid w:val="00F909FB"/>
    <w:rsid w:val="00FA6070"/>
    <w:rsid w:val="00FE43D7"/>
    <w:rsid w:val="00FE540A"/>
    <w:rsid w:val="00FE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CF3381"/>
  <w15:docId w15:val="{B55214B6-1BDA-4DBE-9F49-EB5B997CA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pPr>
      <w:jc w:val="both"/>
    </w:pPr>
    <w:rPr>
      <w:sz w:val="24"/>
    </w:rPr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BaseSommario">
    <w:name w:val="Base Sommario"/>
    <w:basedOn w:val="Normale"/>
    <w:pPr>
      <w:tabs>
        <w:tab w:val="right" w:leader="dot" w:pos="7938"/>
        <w:tab w:val="right" w:pos="8448"/>
      </w:tabs>
      <w:spacing w:line="260" w:lineRule="exact"/>
    </w:pPr>
    <w:rPr>
      <w:snapToGrid w:val="0"/>
      <w:kern w:val="28"/>
      <w:sz w:val="26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/>
    </w:rPr>
  </w:style>
  <w:style w:type="paragraph" w:styleId="Pidipagina">
    <w:name w:val="footer"/>
    <w:basedOn w:val="Normale"/>
    <w:link w:val="PidipaginaCarattere"/>
    <w:uiPriority w:val="99"/>
    <w:rsid w:val="004F49BC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4F49BC"/>
  </w:style>
  <w:style w:type="paragraph" w:styleId="Testofumetto">
    <w:name w:val="Balloon Text"/>
    <w:basedOn w:val="Normale"/>
    <w:semiHidden/>
    <w:rsid w:val="004F49B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rsid w:val="008143B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7E453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itreseiuno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aleari.marco@gmail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TEOLOGIA DEL MATRIMONIO – ANNO ACCADEMICO 1998-1999</vt:lpstr>
    </vt:vector>
  </TitlesOfParts>
  <Company>Vita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TEOLOGIA DEL MATRIMONIO</dc:title>
  <dc:creator>Paleari Marco</dc:creator>
  <cp:lastModifiedBy>Marco Paleari</cp:lastModifiedBy>
  <cp:revision>21</cp:revision>
  <cp:lastPrinted>2024-10-03T16:53:00Z</cp:lastPrinted>
  <dcterms:created xsi:type="dcterms:W3CDTF">2013-11-04T14:49:00Z</dcterms:created>
  <dcterms:modified xsi:type="dcterms:W3CDTF">2024-10-03T16:55:00Z</dcterms:modified>
</cp:coreProperties>
</file>